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Заголовок"/>
        <w:rPr>
          <w:outline w:val="0"/>
          <w:color w:val="000000"/>
          <w:sz w:val="36"/>
          <w:szCs w:val="36"/>
          <w14:textFill>
            <w14:solidFill>
              <w14:srgbClr w14:val="000000"/>
            </w14:solidFill>
          </w14:textFill>
        </w:rPr>
      </w:pPr>
      <w:r>
        <w:rPr>
          <w:sz w:val="36"/>
          <w:szCs w:val="36"/>
          <w:rtl w:val="0"/>
          <w:lang w:val="de-DE"/>
        </w:rPr>
        <w:t xml:space="preserve">Richtlinien zur Verarbeitung </w:t>
      </w:r>
      <w:r>
        <w:rPr>
          <w:sz w:val="36"/>
          <w:szCs w:val="36"/>
          <w:rtl w:val="0"/>
          <w:lang w:val="en-US"/>
        </w:rPr>
        <w:t>p</w:t>
      </w:r>
      <w:r>
        <w:rPr>
          <w:sz w:val="36"/>
          <w:szCs w:val="36"/>
          <w:rtl w:val="0"/>
        </w:rPr>
        <w:t>ersonen</w:t>
      </w:r>
      <w:r>
        <w:rPr>
          <w:sz w:val="36"/>
          <w:szCs w:val="36"/>
          <w:rtl w:val="0"/>
          <w:lang w:val="en-US"/>
        </w:rPr>
        <w:t>b</w:t>
      </w:r>
      <w:r>
        <w:rPr>
          <w:sz w:val="36"/>
          <w:szCs w:val="36"/>
          <w:rtl w:val="0"/>
          <w:lang w:val="de-DE"/>
        </w:rPr>
        <w:t>ezogener Daten</w:t>
      </w:r>
    </w:p>
    <w:p>
      <w:pPr>
        <w:pStyle w:val="Основной текст"/>
        <w:jc w:val="both"/>
      </w:pPr>
    </w:p>
    <w:p>
      <w:pPr>
        <w:pStyle w:val="Основной текст"/>
        <w:numPr>
          <w:ilvl w:val="1"/>
          <w:numId w:val="2"/>
        </w:numPr>
        <w:jc w:val="both"/>
        <w:rPr>
          <w:b w:val="1"/>
          <w:bCs w:val="1"/>
          <w:lang w:val="de-DE"/>
        </w:rPr>
      </w:pPr>
      <w:r>
        <w:rPr>
          <w:b w:val="1"/>
          <w:bCs w:val="1"/>
          <w:rtl w:val="0"/>
          <w:lang w:val="de-DE"/>
        </w:rPr>
        <w:t xml:space="preserve">GRUNDLAGEN. </w:t>
      </w:r>
      <w:r>
        <w:rPr>
          <w:b w:val="1"/>
          <w:bCs w:val="1"/>
          <w:rtl w:val="0"/>
        </w:rPr>
        <w:t xml:space="preserve"> </w:t>
      </w:r>
    </w:p>
    <w:p>
      <w:pPr>
        <w:pStyle w:val="Основной текст"/>
        <w:jc w:val="both"/>
      </w:pPr>
      <w:r>
        <w:tab/>
      </w:r>
      <w:r>
        <w:rPr>
          <w:rtl w:val="0"/>
          <w:lang w:val="de-DE"/>
        </w:rPr>
        <w:t>Die Richtlinie zur Verarbeitung personenbezogener Daten in ASKK Property</w:t>
      </w:r>
      <w:r>
        <w:rPr>
          <w:rtl w:val="0"/>
          <w:lang w:val="en-US"/>
        </w:rPr>
        <w:t xml:space="preserve">, OOO </w:t>
      </w:r>
      <w:r>
        <w:rPr>
          <w:rtl w:val="0"/>
          <w:lang w:val="de-DE"/>
        </w:rPr>
        <w:t xml:space="preserve">(im Folgenden als </w:t>
      </w:r>
      <w:r>
        <w:rPr>
          <w:rtl w:val="0"/>
        </w:rPr>
        <w:t>„</w:t>
      </w:r>
      <w:r>
        <w:rPr>
          <w:rtl w:val="0"/>
          <w:lang w:val="de-DE"/>
        </w:rPr>
        <w:t>Richtlinie</w:t>
      </w:r>
      <w:r>
        <w:rPr>
          <w:rtl w:val="0"/>
          <w:lang w:val="de-DE"/>
        </w:rPr>
        <w:t xml:space="preserve">“ </w:t>
      </w:r>
      <w:r>
        <w:rPr>
          <w:rtl w:val="0"/>
          <w:lang w:val="de-DE"/>
        </w:rPr>
        <w:t xml:space="preserve">bezeichnet) wurde in </w:t>
      </w:r>
      <w:r>
        <w:rPr>
          <w:rtl w:val="0"/>
          <w:lang w:val="de-DE"/>
        </w:rPr>
        <w:t>Ü</w:t>
      </w:r>
      <w:r>
        <w:rPr>
          <w:rtl w:val="0"/>
          <w:lang w:val="de-DE"/>
        </w:rPr>
        <w:t xml:space="preserve">bereinstimmung mit den Anforderungen </w:t>
      </w:r>
      <w:r>
        <w:rPr>
          <w:rtl w:val="0"/>
          <w:lang w:val="en-US"/>
        </w:rPr>
        <w:t>des</w:t>
      </w:r>
      <w:r>
        <w:rPr>
          <w:rtl w:val="0"/>
          <w:lang w:val="de-DE"/>
        </w:rPr>
        <w:t xml:space="preserve"> Bundesgesetz</w:t>
      </w:r>
      <w:r>
        <w:rPr>
          <w:rtl w:val="0"/>
          <w:lang w:val="en-US"/>
        </w:rPr>
        <w:t>es</w:t>
      </w:r>
      <w:r>
        <w:rPr>
          <w:rtl w:val="0"/>
          <w:lang w:val="de-DE"/>
        </w:rPr>
        <w:t xml:space="preserve"> Nr. 152-FZ vom 27. Juli 2006 </w:t>
      </w:r>
      <w:r>
        <w:rPr>
          <w:rtl w:val="0"/>
          <w:lang w:val="de-DE"/>
        </w:rPr>
        <w:t>„Ü</w:t>
      </w:r>
      <w:r>
        <w:rPr>
          <w:rtl w:val="0"/>
          <w:lang w:val="de-DE"/>
        </w:rPr>
        <w:t>ber personenbezogene Daten</w:t>
      </w:r>
      <w:r>
        <w:rPr>
          <w:rtl w:val="0"/>
          <w:lang w:val="de-DE"/>
        </w:rPr>
        <w:t xml:space="preserve">“ </w:t>
      </w:r>
      <w:r>
        <w:rPr>
          <w:rtl w:val="0"/>
          <w:lang w:val="de-DE"/>
        </w:rPr>
        <w:t xml:space="preserve">(im Folgenden als </w:t>
      </w:r>
      <w:r>
        <w:rPr>
          <w:rtl w:val="0"/>
        </w:rPr>
        <w:t>„</w:t>
      </w:r>
      <w:r>
        <w:rPr>
          <w:rtl w:val="0"/>
          <w:lang w:val="de-DE"/>
        </w:rPr>
        <w:t>Bundesgesetz</w:t>
      </w:r>
      <w:r>
        <w:rPr>
          <w:rtl w:val="0"/>
          <w:lang w:val="de-DE"/>
        </w:rPr>
        <w:t xml:space="preserve">“ </w:t>
      </w:r>
      <w:r>
        <w:rPr>
          <w:rtl w:val="0"/>
          <w:lang w:val="de-DE"/>
        </w:rPr>
        <w:t>bezeichnet) entwickelt.</w:t>
      </w:r>
    </w:p>
    <w:p>
      <w:pPr>
        <w:pStyle w:val="Основной текст"/>
        <w:jc w:val="both"/>
      </w:pPr>
    </w:p>
    <w:p>
      <w:pPr>
        <w:pStyle w:val="Основной текст"/>
        <w:jc w:val="both"/>
      </w:pPr>
      <w:r>
        <w:tab/>
      </w:r>
      <w:r>
        <w:rPr>
          <w:rtl w:val="0"/>
          <w:lang w:val="de-DE"/>
        </w:rPr>
        <w:t>Diese Richtlinie definiert das Verfahren zur Verarbeitung personenbezogener Daten und Ma</w:t>
      </w:r>
      <w:r>
        <w:rPr>
          <w:rtl w:val="0"/>
          <w:lang w:val="de-DE"/>
        </w:rPr>
        <w:t>ß</w:t>
      </w:r>
      <w:r>
        <w:rPr>
          <w:rtl w:val="0"/>
          <w:lang w:val="de-DE"/>
        </w:rPr>
        <w:t>nahmen zur Gew</w:t>
      </w:r>
      <w:r>
        <w:rPr>
          <w:rtl w:val="0"/>
        </w:rPr>
        <w:t>ä</w:t>
      </w:r>
      <w:r>
        <w:rPr>
          <w:rtl w:val="0"/>
          <w:lang w:val="de-DE"/>
        </w:rPr>
        <w:t xml:space="preserve">hrleistung der Sicherheit personenbezogener Daten in ASKK Property </w:t>
      </w:r>
      <w:r>
        <w:rPr>
          <w:rtl w:val="0"/>
          <w:lang w:val="en-US"/>
        </w:rPr>
        <w:t>OOO</w:t>
      </w:r>
      <w:r>
        <w:rPr>
          <w:rtl w:val="0"/>
          <w:lang w:val="de-DE"/>
        </w:rPr>
        <w:t xml:space="preserve"> (im Folgenden als </w:t>
      </w:r>
      <w:r>
        <w:rPr>
          <w:rtl w:val="0"/>
        </w:rPr>
        <w:t>„</w:t>
      </w:r>
      <w:r>
        <w:rPr>
          <w:rtl w:val="0"/>
          <w:lang w:val="de-DE"/>
        </w:rPr>
        <w:t>Gesellschaft</w:t>
      </w:r>
      <w:r>
        <w:rPr>
          <w:rtl w:val="0"/>
          <w:lang w:val="de-DE"/>
        </w:rPr>
        <w:t xml:space="preserve">“ </w:t>
      </w:r>
      <w:r>
        <w:rPr>
          <w:rtl w:val="0"/>
          <w:lang w:val="de-DE"/>
        </w:rPr>
        <w:t>bezeichnet), um die Rechte der Subjekte bei der Verarbeitung ihrer personenbezogenen Daten zu sch</w:t>
      </w:r>
      <w:r>
        <w:rPr>
          <w:rtl w:val="0"/>
        </w:rPr>
        <w:t>ü</w:t>
      </w:r>
      <w:r>
        <w:rPr>
          <w:rtl w:val="0"/>
        </w:rPr>
        <w:t>tzen.</w:t>
      </w:r>
    </w:p>
    <w:p>
      <w:pPr>
        <w:pStyle w:val="Основной текст"/>
        <w:jc w:val="both"/>
      </w:pPr>
    </w:p>
    <w:p>
      <w:pPr>
        <w:pStyle w:val="Основной текст"/>
        <w:jc w:val="both"/>
        <w:rPr>
          <w:b w:val="1"/>
          <w:bCs w:val="1"/>
        </w:rPr>
      </w:pPr>
      <w:r>
        <w:rPr>
          <w:b w:val="1"/>
          <w:bCs w:val="1"/>
          <w:rtl w:val="0"/>
          <w:lang w:val="de-DE"/>
        </w:rPr>
        <w:t>Die folgenden grundlegenden Konzepte werden in der Richtlinie verwendet:</w:t>
      </w:r>
    </w:p>
    <w:p>
      <w:pPr>
        <w:pStyle w:val="Основной текст"/>
        <w:jc w:val="both"/>
      </w:pPr>
    </w:p>
    <w:p>
      <w:pPr>
        <w:pStyle w:val="Основной текст"/>
        <w:numPr>
          <w:ilvl w:val="0"/>
          <w:numId w:val="4"/>
        </w:numPr>
        <w:spacing w:after="100"/>
        <w:jc w:val="both"/>
        <w:rPr>
          <w:lang w:val="de-DE"/>
        </w:rPr>
      </w:pPr>
      <w:r>
        <w:rPr>
          <w:rtl w:val="0"/>
          <w:lang w:val="de-DE"/>
        </w:rPr>
        <w:t xml:space="preserve">Automatisierte Verarbeitung personenbezogener Daten </w:t>
      </w:r>
      <w:r>
        <w:rPr>
          <w:rtl w:val="0"/>
        </w:rPr>
        <w:t xml:space="preserve">– </w:t>
      </w:r>
      <w:r>
        <w:rPr>
          <w:rtl w:val="0"/>
          <w:lang w:val="de-DE"/>
        </w:rPr>
        <w:t>Verarbeitung personenbezogener Daten mithilfe von Computertechnologie;</w:t>
      </w:r>
    </w:p>
    <w:p>
      <w:pPr>
        <w:pStyle w:val="Основной текст"/>
        <w:numPr>
          <w:ilvl w:val="0"/>
          <w:numId w:val="4"/>
        </w:numPr>
        <w:spacing w:after="100"/>
        <w:jc w:val="both"/>
        <w:rPr>
          <w:lang w:val="de-DE"/>
        </w:rPr>
      </w:pPr>
      <w:r>
        <w:rPr>
          <w:rtl w:val="0"/>
          <w:lang w:val="de-DE"/>
        </w:rPr>
        <w:t>Sperrung personenbezogener Daten - Aussetzung der Verarbeitung personenbezogener Daten (es sei denn, die Verarbeitung ist zur Kl</w:t>
      </w:r>
      <w:r>
        <w:rPr>
          <w:rtl w:val="0"/>
        </w:rPr>
        <w:t>ä</w:t>
      </w:r>
      <w:r>
        <w:rPr>
          <w:rtl w:val="0"/>
          <w:lang w:val="de-DE"/>
        </w:rPr>
        <w:t>rung personenbezogener Daten erforderlich);</w:t>
      </w:r>
    </w:p>
    <w:p>
      <w:pPr>
        <w:pStyle w:val="Основной текст"/>
        <w:numPr>
          <w:ilvl w:val="0"/>
          <w:numId w:val="4"/>
        </w:numPr>
        <w:spacing w:after="100"/>
        <w:jc w:val="both"/>
        <w:rPr>
          <w:lang w:val="de-DE"/>
        </w:rPr>
      </w:pPr>
      <w:r>
        <w:rPr>
          <w:rtl w:val="0"/>
          <w:lang w:val="de-DE"/>
        </w:rPr>
        <w:t>Informationssystem f</w:t>
      </w:r>
      <w:r>
        <w:rPr>
          <w:rtl w:val="0"/>
        </w:rPr>
        <w:t>ü</w:t>
      </w:r>
      <w:r>
        <w:rPr>
          <w:rtl w:val="0"/>
          <w:lang w:val="de-DE"/>
        </w:rPr>
        <w:t xml:space="preserve">r personenbezogene Daten - eine </w:t>
      </w:r>
      <w:r>
        <w:rPr>
          <w:rtl w:val="0"/>
          <w:lang w:val="en-US"/>
        </w:rPr>
        <w:t>Gesamtheit</w:t>
      </w:r>
      <w:r>
        <w:rPr>
          <w:rtl w:val="0"/>
          <w:lang w:val="de-DE"/>
        </w:rPr>
        <w:t xml:space="preserve"> personenbezogener Daten, die in Datenbanken und Informationstechnologien und technischen Mitteln enthalten sind, die ihre Verarbeitung gew</w:t>
      </w:r>
      <w:r>
        <w:rPr>
          <w:rtl w:val="0"/>
        </w:rPr>
        <w:t>ä</w:t>
      </w:r>
      <w:r>
        <w:rPr>
          <w:rtl w:val="0"/>
          <w:lang w:val="de-DE"/>
        </w:rPr>
        <w:t>hrleisten;</w:t>
      </w:r>
    </w:p>
    <w:p>
      <w:pPr>
        <w:pStyle w:val="Основной текст"/>
        <w:numPr>
          <w:ilvl w:val="0"/>
          <w:numId w:val="4"/>
        </w:numPr>
        <w:spacing w:after="100"/>
        <w:jc w:val="both"/>
        <w:rPr>
          <w:lang w:val="de-DE"/>
        </w:rPr>
      </w:pPr>
      <w:r>
        <w:rPr>
          <w:rtl w:val="0"/>
          <w:lang w:val="de-DE"/>
        </w:rPr>
        <w:t xml:space="preserve">Anonymisierung personenbezogener Daten </w:t>
      </w:r>
      <w:r>
        <w:rPr>
          <w:rtl w:val="0"/>
        </w:rPr>
        <w:t xml:space="preserve">– </w:t>
      </w:r>
      <w:r>
        <w:rPr>
          <w:rtl w:val="0"/>
          <w:lang w:val="de-DE"/>
        </w:rPr>
        <w:t>Handlungen, bei denen es unm</w:t>
      </w:r>
      <w:r>
        <w:rPr>
          <w:rtl w:val="0"/>
          <w:lang w:val="sv-SE"/>
        </w:rPr>
        <w:t>ö</w:t>
      </w:r>
      <w:r>
        <w:rPr>
          <w:rtl w:val="0"/>
          <w:lang w:val="de-DE"/>
        </w:rPr>
        <w:t>glich ist, ohne die Verwendung zus</w:t>
      </w:r>
      <w:r>
        <w:rPr>
          <w:rtl w:val="0"/>
        </w:rPr>
        <w:t>ä</w:t>
      </w:r>
      <w:r>
        <w:rPr>
          <w:rtl w:val="0"/>
          <w:lang w:val="de-DE"/>
        </w:rPr>
        <w:t>tzlicher Informationen die Zugeh</w:t>
      </w:r>
      <w:r>
        <w:rPr>
          <w:rtl w:val="0"/>
          <w:lang w:val="sv-SE"/>
        </w:rPr>
        <w:t>ö</w:t>
      </w:r>
      <w:r>
        <w:rPr>
          <w:rtl w:val="0"/>
          <w:lang w:val="de-DE"/>
        </w:rPr>
        <w:t>rigkeit personenbezogener Daten zu einem bestimmten Subjekt personenbezogener Daten festzustellen;</w:t>
      </w:r>
    </w:p>
    <w:p>
      <w:pPr>
        <w:pStyle w:val="Основной текст"/>
        <w:numPr>
          <w:ilvl w:val="0"/>
          <w:numId w:val="4"/>
        </w:numPr>
        <w:spacing w:after="100"/>
        <w:jc w:val="both"/>
        <w:rPr>
          <w:lang w:val="de-DE"/>
        </w:rPr>
      </w:pPr>
      <w:r>
        <w:rPr>
          <w:rtl w:val="0"/>
          <w:lang w:val="de-DE"/>
        </w:rPr>
        <w:t>Verarbeitung personenbezogener Daten</w:t>
      </w:r>
      <w:r>
        <w:rPr>
          <w:rtl w:val="0"/>
          <w:lang w:val="en-US"/>
        </w:rPr>
        <w:t xml:space="preserve"> - </w:t>
      </w:r>
      <w:r>
        <w:rPr>
          <w:rtl w:val="0"/>
          <w:lang w:val="de-DE"/>
        </w:rPr>
        <w:t>jede Aktion (Operation) oder eine Gesamtheit von Aktionen (Operationen), die unter Verwendung von Automatisierungstools oder ohne Verwendung solcher Tools mit personenbezogenen Daten durchgef</w:t>
      </w:r>
      <w:r>
        <w:rPr>
          <w:rtl w:val="0"/>
        </w:rPr>
        <w:t>ü</w:t>
      </w:r>
      <w:r>
        <w:rPr>
          <w:rtl w:val="0"/>
          <w:lang w:val="de-DE"/>
        </w:rPr>
        <w:t>hrt werden, einschlie</w:t>
      </w:r>
      <w:r>
        <w:rPr>
          <w:rtl w:val="0"/>
          <w:lang w:val="de-DE"/>
        </w:rPr>
        <w:t>ß</w:t>
      </w:r>
      <w:r>
        <w:rPr>
          <w:rtl w:val="0"/>
          <w:lang w:val="de-DE"/>
        </w:rPr>
        <w:t>lich Erhebung, Aufzeichnung, Systematisierung, Akkumulation, Speicherung, Kl</w:t>
      </w:r>
      <w:r>
        <w:rPr>
          <w:rtl w:val="0"/>
        </w:rPr>
        <w:t>ä</w:t>
      </w:r>
      <w:r>
        <w:rPr>
          <w:rtl w:val="0"/>
          <w:lang w:val="de-DE"/>
        </w:rPr>
        <w:t xml:space="preserve">rung (Aktualisierung, </w:t>
      </w:r>
      <w:r>
        <w:rPr>
          <w:rtl w:val="0"/>
          <w:lang w:val="sv-SE"/>
        </w:rPr>
        <w:t>Ä</w:t>
      </w:r>
      <w:r>
        <w:rPr>
          <w:rtl w:val="0"/>
          <w:lang w:val="de-DE"/>
        </w:rPr>
        <w:t xml:space="preserve">nderung), Extraktion, Nutzung, </w:t>
      </w:r>
      <w:r>
        <w:rPr>
          <w:rtl w:val="0"/>
          <w:lang w:val="de-DE"/>
        </w:rPr>
        <w:t>Ü</w:t>
      </w:r>
      <w:r>
        <w:rPr>
          <w:rtl w:val="0"/>
          <w:lang w:val="de-DE"/>
        </w:rPr>
        <w:t>bermittlung (Verbreitung, Bereitstellung, Zugriff), Anonymisierung, Sperrung, L</w:t>
      </w:r>
      <w:r>
        <w:rPr>
          <w:rtl w:val="0"/>
          <w:lang w:val="sv-SE"/>
        </w:rPr>
        <w:t>ö</w:t>
      </w:r>
      <w:r>
        <w:rPr>
          <w:rtl w:val="0"/>
          <w:lang w:val="de-DE"/>
        </w:rPr>
        <w:t>schung, Vernichtung personenbezogener Daten;</w:t>
      </w:r>
      <w:r>
        <w:rPr>
          <w:rtl w:val="0"/>
          <w:lang w:val="ru-RU"/>
        </w:rPr>
        <w:t>ё</w:t>
      </w:r>
    </w:p>
    <w:p>
      <w:pPr>
        <w:pStyle w:val="Основной текст"/>
        <w:numPr>
          <w:ilvl w:val="0"/>
          <w:numId w:val="4"/>
        </w:numPr>
        <w:spacing w:after="100"/>
        <w:jc w:val="both"/>
        <w:rPr>
          <w:lang w:val="de-DE"/>
        </w:rPr>
      </w:pPr>
      <w:r>
        <w:rPr>
          <w:rtl w:val="0"/>
          <w:lang w:val="de-DE"/>
        </w:rPr>
        <w:t>Betreiber - eine staatliche Stelle, eine kommunale Stelle, eine juristische Person oder eine nat</w:t>
      </w:r>
      <w:r>
        <w:rPr>
          <w:rtl w:val="0"/>
        </w:rPr>
        <w:t>ü</w:t>
      </w:r>
      <w:r>
        <w:rPr>
          <w:rtl w:val="0"/>
          <w:lang w:val="de-DE"/>
        </w:rPr>
        <w:t>rliche</w:t>
      </w:r>
      <w:r>
        <w:rPr>
          <w:rtl w:val="0"/>
          <w:lang w:val="de-DE"/>
        </w:rPr>
        <w:t>s</w:t>
      </w:r>
      <w:r>
        <w:rPr>
          <w:rtl w:val="0"/>
          <w:lang w:val="de-DE"/>
        </w:rPr>
        <w:t xml:space="preserve"> Person, die unabh</w:t>
      </w:r>
      <w:r>
        <w:rPr>
          <w:rtl w:val="0"/>
        </w:rPr>
        <w:t>ä</w:t>
      </w:r>
      <w:r>
        <w:rPr>
          <w:rtl w:val="0"/>
          <w:lang w:val="de-DE"/>
        </w:rPr>
        <w:t>ngig oder gemeinsam mit anderen Personen die Verarbeitung personenbezogener Daten organisiert und (oder) durchf</w:t>
      </w:r>
      <w:r>
        <w:rPr>
          <w:rtl w:val="0"/>
        </w:rPr>
        <w:t>ü</w:t>
      </w:r>
      <w:r>
        <w:rPr>
          <w:rtl w:val="0"/>
          <w:lang w:val="de-DE"/>
        </w:rPr>
        <w:t>hrt sowie die Zwecke der Verarbeitung personenbezogener Daten und die Zusammensetzung personenbezogener Daten festlegt verarbeitet werden, die Aktionen (Operationen), die mit personenbezogenen Daten durchgef</w:t>
      </w:r>
      <w:r>
        <w:rPr>
          <w:rtl w:val="0"/>
        </w:rPr>
        <w:t>ü</w:t>
      </w:r>
      <w:r>
        <w:rPr>
          <w:rtl w:val="0"/>
          <w:lang w:val="de-DE"/>
        </w:rPr>
        <w:t>hrt werden;</w:t>
      </w:r>
    </w:p>
    <w:p>
      <w:pPr>
        <w:pStyle w:val="Основной текст"/>
        <w:numPr>
          <w:ilvl w:val="0"/>
          <w:numId w:val="4"/>
        </w:numPr>
        <w:spacing w:after="100"/>
        <w:jc w:val="both"/>
        <w:rPr>
          <w:lang w:val="de-DE"/>
        </w:rPr>
      </w:pPr>
      <w:r>
        <w:rPr>
          <w:rtl w:val="0"/>
          <w:lang w:val="de-DE"/>
        </w:rPr>
        <w:t xml:space="preserve">personenbezogene Daten </w:t>
      </w:r>
      <w:r>
        <w:rPr>
          <w:rtl w:val="0"/>
        </w:rPr>
        <w:t xml:space="preserve">– </w:t>
      </w:r>
      <w:r>
        <w:rPr>
          <w:rtl w:val="0"/>
          <w:lang w:val="de-DE"/>
        </w:rPr>
        <w:t>alle Informationen, die sich auf eine direkt oder indirekt identifizierte oder identifizierbare nat</w:t>
      </w:r>
      <w:r>
        <w:rPr>
          <w:rtl w:val="0"/>
        </w:rPr>
        <w:t>ü</w:t>
      </w:r>
      <w:r>
        <w:rPr>
          <w:rtl w:val="0"/>
          <w:lang w:val="de-DE"/>
        </w:rPr>
        <w:t>rliche Person beziehen (Betroffener</w:t>
      </w:r>
      <w:r>
        <w:rPr>
          <w:rtl w:val="0"/>
          <w:lang w:val="de-DE"/>
        </w:rPr>
        <w:t xml:space="preserve"> der</w:t>
      </w:r>
      <w:r>
        <w:rPr>
          <w:rtl w:val="0"/>
          <w:lang w:val="de-DE"/>
        </w:rPr>
        <w:t xml:space="preserve"> personenbezogene</w:t>
      </w:r>
      <w:r>
        <w:rPr>
          <w:rtl w:val="0"/>
          <w:lang w:val="de-DE"/>
        </w:rPr>
        <w:t>n</w:t>
      </w:r>
      <w:r>
        <w:rPr>
          <w:rtl w:val="0"/>
          <w:lang w:val="de-DE"/>
        </w:rPr>
        <w:t xml:space="preserve"> Daten);</w:t>
      </w:r>
    </w:p>
    <w:p>
      <w:pPr>
        <w:pStyle w:val="Основной текст"/>
        <w:numPr>
          <w:ilvl w:val="0"/>
          <w:numId w:val="4"/>
        </w:numPr>
        <w:spacing w:after="100"/>
        <w:jc w:val="both"/>
        <w:rPr>
          <w:lang w:val="de-DE"/>
        </w:rPr>
      </w:pPr>
      <w:r>
        <w:rPr>
          <w:rtl w:val="0"/>
          <w:lang w:val="de-DE"/>
        </w:rPr>
        <w:t xml:space="preserve">Bereitstellung personenbezogener Daten </w:t>
      </w:r>
      <w:r>
        <w:rPr>
          <w:rtl w:val="0"/>
        </w:rPr>
        <w:t xml:space="preserve">– </w:t>
      </w:r>
      <w:r>
        <w:rPr>
          <w:rtl w:val="0"/>
          <w:lang w:val="en-US"/>
        </w:rPr>
        <w:t xml:space="preserve">die </w:t>
      </w:r>
      <w:r>
        <w:rPr>
          <w:rtl w:val="0"/>
        </w:rPr>
        <w:t>Ma</w:t>
      </w:r>
      <w:r>
        <w:rPr>
          <w:rtl w:val="0"/>
          <w:lang w:val="de-DE"/>
        </w:rPr>
        <w:t>ß</w:t>
      </w:r>
      <w:r>
        <w:rPr>
          <w:rtl w:val="0"/>
          <w:lang w:val="de-DE"/>
        </w:rPr>
        <w:t>nahmen, die darauf abzielen, personenbezogene Daten einer bestimmten Person oder einem bestimmten Personenkreis zu offenbaren;</w:t>
      </w:r>
    </w:p>
    <w:p>
      <w:pPr>
        <w:pStyle w:val="Основной текст"/>
        <w:numPr>
          <w:ilvl w:val="0"/>
          <w:numId w:val="4"/>
        </w:numPr>
        <w:spacing w:after="100"/>
        <w:jc w:val="both"/>
        <w:rPr>
          <w:lang w:val="de-DE"/>
        </w:rPr>
      </w:pPr>
      <w:r>
        <w:rPr>
          <w:rtl w:val="0"/>
          <w:lang w:val="de-DE"/>
        </w:rPr>
        <w:t xml:space="preserve">Verbreitung personenbezogener Daten </w:t>
      </w:r>
      <w:r>
        <w:rPr>
          <w:rtl w:val="0"/>
        </w:rPr>
        <w:t xml:space="preserve">– </w:t>
      </w:r>
      <w:r>
        <w:rPr>
          <w:rtl w:val="0"/>
          <w:lang w:val="en-US"/>
        </w:rPr>
        <w:t xml:space="preserve">die </w:t>
      </w:r>
      <w:r>
        <w:rPr>
          <w:rtl w:val="0"/>
        </w:rPr>
        <w:t>Ma</w:t>
      </w:r>
      <w:r>
        <w:rPr>
          <w:rtl w:val="0"/>
          <w:lang w:val="de-DE"/>
        </w:rPr>
        <w:t>ß</w:t>
      </w:r>
      <w:r>
        <w:rPr>
          <w:rtl w:val="0"/>
          <w:lang w:val="de-DE"/>
        </w:rPr>
        <w:t>nahmen, die darauf abzielen, personenbezogene Daten einem unbestimmten Personenkreis zu offenbaren;</w:t>
      </w:r>
    </w:p>
    <w:p>
      <w:pPr>
        <w:pStyle w:val="Основной текст"/>
        <w:numPr>
          <w:ilvl w:val="0"/>
          <w:numId w:val="4"/>
        </w:numPr>
        <w:spacing w:after="100"/>
        <w:rPr>
          <w:lang w:val="de-DE"/>
        </w:rPr>
      </w:pPr>
      <w:r>
        <w:rPr>
          <w:rtl w:val="0"/>
          <w:lang w:val="de-DE"/>
        </w:rPr>
        <w:t>grenz</w:t>
      </w:r>
      <w:r>
        <w:rPr>
          <w:rtl w:val="0"/>
        </w:rPr>
        <w:t>ü</w:t>
      </w:r>
      <w:r>
        <w:rPr>
          <w:rtl w:val="0"/>
          <w:lang w:val="de-DE"/>
        </w:rPr>
        <w:t xml:space="preserve">berschreitende </w:t>
      </w:r>
      <w:r>
        <w:rPr>
          <w:rtl w:val="0"/>
          <w:lang w:val="de-DE"/>
        </w:rPr>
        <w:t>Ü</w:t>
      </w:r>
      <w:r>
        <w:rPr>
          <w:rtl w:val="0"/>
          <w:lang w:val="de-DE"/>
        </w:rPr>
        <w:t xml:space="preserve">bermittlung personenbezogener Daten </w:t>
      </w:r>
      <w:r>
        <w:rPr>
          <w:rtl w:val="0"/>
          <w:lang w:val="de-DE"/>
        </w:rPr>
        <w:t>– Ü</w:t>
      </w:r>
      <w:r>
        <w:rPr>
          <w:rtl w:val="0"/>
          <w:lang w:val="de-DE"/>
        </w:rPr>
        <w:t>bermittlung</w:t>
      </w:r>
      <w:r>
        <w:rPr>
          <w:rtl w:val="0"/>
          <w:lang w:val="en-US"/>
        </w:rPr>
        <w:t xml:space="preserve"> </w:t>
      </w:r>
      <w:r>
        <w:rPr>
          <w:rtl w:val="0"/>
          <w:lang w:val="de-DE"/>
        </w:rPr>
        <w:t>personenbezogener Daten in das Hoheitsgebiet eines ausl</w:t>
      </w:r>
      <w:r>
        <w:rPr>
          <w:rtl w:val="0"/>
        </w:rPr>
        <w:t>ä</w:t>
      </w:r>
      <w:r>
        <w:rPr>
          <w:rtl w:val="0"/>
          <w:lang w:val="de-DE"/>
        </w:rPr>
        <w:t>ndischen Staates an eine staatliche Stelle eines ausl</w:t>
      </w:r>
      <w:r>
        <w:rPr>
          <w:rtl w:val="0"/>
        </w:rPr>
        <w:t>ä</w:t>
      </w:r>
      <w:r>
        <w:rPr>
          <w:rtl w:val="0"/>
          <w:lang w:val="de-DE"/>
        </w:rPr>
        <w:t>ndischen Staates, eine ausl</w:t>
      </w:r>
      <w:r>
        <w:rPr>
          <w:rtl w:val="0"/>
        </w:rPr>
        <w:t>ä</w:t>
      </w:r>
      <w:r>
        <w:rPr>
          <w:rtl w:val="0"/>
          <w:lang w:val="de-DE"/>
        </w:rPr>
        <w:t>ndische nat</w:t>
      </w:r>
      <w:r>
        <w:rPr>
          <w:rtl w:val="0"/>
        </w:rPr>
        <w:t>ü</w:t>
      </w:r>
      <w:r>
        <w:rPr>
          <w:rtl w:val="0"/>
          <w:lang w:val="de-DE"/>
        </w:rPr>
        <w:t>rliche oder juristische Person;</w:t>
      </w:r>
    </w:p>
    <w:p>
      <w:pPr>
        <w:pStyle w:val="Основной текст"/>
        <w:numPr>
          <w:ilvl w:val="0"/>
          <w:numId w:val="4"/>
        </w:numPr>
        <w:spacing w:after="100"/>
        <w:jc w:val="both"/>
        <w:rPr>
          <w:lang w:val="de-DE"/>
        </w:rPr>
      </w:pPr>
      <w:r>
        <w:rPr>
          <w:rtl w:val="0"/>
          <w:lang w:val="de-DE"/>
        </w:rPr>
        <w:t xml:space="preserve">Vernichtung personenbezogener Daten - </w:t>
      </w:r>
      <w:r>
        <w:rPr>
          <w:rtl w:val="0"/>
          <w:lang w:val="en-US"/>
        </w:rPr>
        <w:t xml:space="preserve">die </w:t>
      </w:r>
      <w:r>
        <w:rPr>
          <w:rtl w:val="0"/>
        </w:rPr>
        <w:t>Ma</w:t>
      </w:r>
      <w:r>
        <w:rPr>
          <w:rtl w:val="0"/>
          <w:lang w:val="de-DE"/>
        </w:rPr>
        <w:t>ß</w:t>
      </w:r>
      <w:r>
        <w:rPr>
          <w:rtl w:val="0"/>
          <w:lang w:val="de-DE"/>
        </w:rPr>
        <w:t>nahmen, bei denen es unm</w:t>
      </w:r>
      <w:r>
        <w:rPr>
          <w:rtl w:val="0"/>
          <w:lang w:val="sv-SE"/>
        </w:rPr>
        <w:t>ö</w:t>
      </w:r>
      <w:r>
        <w:rPr>
          <w:rtl w:val="0"/>
          <w:lang w:val="de-DE"/>
        </w:rPr>
        <w:t>glich ist, den Inhalt personenbezogener Daten im Informationssystem f</w:t>
      </w:r>
      <w:r>
        <w:rPr>
          <w:rtl w:val="0"/>
        </w:rPr>
        <w:t>ü</w:t>
      </w:r>
      <w:r>
        <w:rPr>
          <w:rtl w:val="0"/>
          <w:lang w:val="de-DE"/>
        </w:rPr>
        <w:t>r personenbezogene Daten wiederherzustellen, und (oder) bei denen materielle Tr</w:t>
      </w:r>
      <w:r>
        <w:rPr>
          <w:rtl w:val="0"/>
        </w:rPr>
        <w:t>ä</w:t>
      </w:r>
      <w:r>
        <w:rPr>
          <w:rtl w:val="0"/>
          <w:lang w:val="de-DE"/>
        </w:rPr>
        <w:t>ger personenbezogener Daten zerst</w:t>
      </w:r>
      <w:r>
        <w:rPr>
          <w:rtl w:val="0"/>
          <w:lang w:val="sv-SE"/>
        </w:rPr>
        <w:t>ö</w:t>
      </w:r>
      <w:r>
        <w:rPr>
          <w:rtl w:val="0"/>
          <w:lang w:val="de-DE"/>
        </w:rPr>
        <w:t>rt werden.</w:t>
      </w:r>
    </w:p>
    <w:p>
      <w:pPr>
        <w:pStyle w:val="Основной текст"/>
        <w:jc w:val="both"/>
      </w:pPr>
    </w:p>
    <w:p>
      <w:pPr>
        <w:pStyle w:val="Основной текст"/>
        <w:jc w:val="both"/>
      </w:pPr>
      <w:r>
        <w:tab/>
      </w:r>
      <w:r>
        <w:rPr>
          <w:rtl w:val="0"/>
          <w:lang w:val="de-DE"/>
        </w:rPr>
        <w:t>Die Richtlinie gilt f</w:t>
      </w:r>
      <w:r>
        <w:rPr>
          <w:rtl w:val="0"/>
        </w:rPr>
        <w:t>ü</w:t>
      </w:r>
      <w:r>
        <w:rPr>
          <w:rtl w:val="0"/>
          <w:lang w:val="de-DE"/>
        </w:rPr>
        <w:t>r alle Abteilungen des Unternehmens. Diese Richtlinie wird allen Mitarbeitern des Unternehmens im Hinblick auf die Verarbeitung ihrer personenbezogenen Daten sowie vollst</w:t>
      </w:r>
      <w:r>
        <w:rPr>
          <w:rtl w:val="0"/>
        </w:rPr>
        <w:t>ä</w:t>
      </w:r>
      <w:r>
        <w:rPr>
          <w:rtl w:val="0"/>
          <w:lang w:val="de-DE"/>
        </w:rPr>
        <w:t xml:space="preserve">ndig allen Mitarbeitern, die personenbezogene Daten verarbeiten, gegen Unterschrift zur Kenntnis gebracht. Alle </w:t>
      </w:r>
      <w:r>
        <w:rPr>
          <w:rtl w:val="0"/>
          <w:lang w:val="sv-SE"/>
        </w:rPr>
        <w:t>Ä</w:t>
      </w:r>
      <w:r>
        <w:rPr>
          <w:rtl w:val="0"/>
          <w:lang w:val="de-DE"/>
        </w:rPr>
        <w:t>nderungen an dieser Richtlinie werden auf Anordnung des Generaldirektors des Unternehmens vorgenommen.</w:t>
      </w:r>
    </w:p>
    <w:p>
      <w:pPr>
        <w:pStyle w:val="Основной текст"/>
        <w:jc w:val="both"/>
      </w:pPr>
    </w:p>
    <w:p>
      <w:pPr>
        <w:pStyle w:val="Основной текст"/>
        <w:jc w:val="both"/>
        <w:rPr>
          <w:b w:val="1"/>
          <w:bCs w:val="1"/>
        </w:rPr>
      </w:pPr>
      <w:r>
        <w:rPr>
          <w:b w:val="1"/>
          <w:bCs w:val="1"/>
          <w:rtl w:val="0"/>
        </w:rPr>
        <w:t>2. GRUNDS</w:t>
      </w:r>
      <w:r>
        <w:rPr>
          <w:b w:val="1"/>
          <w:bCs w:val="1"/>
          <w:rtl w:val="0"/>
          <w:lang w:val="sv-SE"/>
        </w:rPr>
        <w:t>Ä</w:t>
      </w:r>
      <w:r>
        <w:rPr>
          <w:b w:val="1"/>
          <w:bCs w:val="1"/>
          <w:rtl w:val="0"/>
          <w:lang w:val="de-DE"/>
        </w:rPr>
        <w:t>TZE UND BEDINGUNGEN F</w:t>
      </w:r>
      <w:r>
        <w:rPr>
          <w:b w:val="1"/>
          <w:bCs w:val="1"/>
          <w:rtl w:val="0"/>
          <w:lang w:val="de-DE"/>
        </w:rPr>
        <w:t>Ü</w:t>
      </w:r>
      <w:r>
        <w:rPr>
          <w:b w:val="1"/>
          <w:bCs w:val="1"/>
          <w:rtl w:val="0"/>
          <w:lang w:val="de-DE"/>
        </w:rPr>
        <w:t>R DIE VERARBEITUNG PERSONENBEZOGENER DATEN</w:t>
      </w:r>
    </w:p>
    <w:p>
      <w:pPr>
        <w:pStyle w:val="Основной текст"/>
        <w:jc w:val="both"/>
        <w:rPr>
          <w:b w:val="1"/>
          <w:bCs w:val="1"/>
        </w:rPr>
      </w:pPr>
      <w:r>
        <w:rPr>
          <w:b w:val="1"/>
          <w:bCs w:val="1"/>
          <w:rtl w:val="0"/>
          <w:lang w:val="de-DE"/>
        </w:rPr>
        <w:t>Die Grunds</w:t>
      </w:r>
      <w:r>
        <w:rPr>
          <w:b w:val="1"/>
          <w:bCs w:val="1"/>
          <w:rtl w:val="0"/>
          <w:lang w:val="de-DE"/>
        </w:rPr>
        <w:t>ä</w:t>
      </w:r>
      <w:r>
        <w:rPr>
          <w:b w:val="1"/>
          <w:bCs w:val="1"/>
          <w:rtl w:val="0"/>
          <w:lang w:val="de-DE"/>
        </w:rPr>
        <w:t>tze f</w:t>
      </w:r>
      <w:r>
        <w:rPr>
          <w:b w:val="1"/>
          <w:bCs w:val="1"/>
          <w:rtl w:val="0"/>
          <w:lang w:val="de-DE"/>
        </w:rPr>
        <w:t>ü</w:t>
      </w:r>
      <w:r>
        <w:rPr>
          <w:b w:val="1"/>
          <w:bCs w:val="1"/>
          <w:rtl w:val="0"/>
          <w:lang w:val="de-DE"/>
        </w:rPr>
        <w:t xml:space="preserve">r die Verarbeitung personenbezogener Daten. </w:t>
      </w:r>
    </w:p>
    <w:p>
      <w:pPr>
        <w:pStyle w:val="Основной текст"/>
        <w:jc w:val="both"/>
      </w:pPr>
      <w:r>
        <w:rPr>
          <w:rtl w:val="0"/>
        </w:rPr>
        <w:tab/>
        <w:t>D</w:t>
      </w:r>
      <w:r>
        <w:rPr>
          <w:rtl w:val="0"/>
          <w:lang w:val="de-DE"/>
        </w:rPr>
        <w:t>ie Verarbeitung personenbezogener Daten</w:t>
      </w:r>
      <w:r>
        <w:rPr>
          <w:rtl w:val="0"/>
          <w:lang w:val="de-DE"/>
        </w:rPr>
        <w:t xml:space="preserve"> in der Gesellschaft </w:t>
      </w:r>
      <w:r>
        <w:rPr>
          <w:rtl w:val="0"/>
          <w:lang w:val="de-DE"/>
        </w:rPr>
        <w:t>erfolgt auf der Grundlage der folgenden Grunds</w:t>
      </w:r>
      <w:r>
        <w:rPr>
          <w:rtl w:val="0"/>
        </w:rPr>
        <w:t>ä</w:t>
      </w:r>
      <w:r>
        <w:rPr>
          <w:rtl w:val="0"/>
          <w:lang w:val="de-DE"/>
        </w:rPr>
        <w:t>tze:</w:t>
      </w:r>
    </w:p>
    <w:p>
      <w:pPr>
        <w:pStyle w:val="Основной текст"/>
        <w:jc w:val="both"/>
      </w:pPr>
    </w:p>
    <w:p>
      <w:pPr>
        <w:pStyle w:val="Основной текст"/>
        <w:numPr>
          <w:ilvl w:val="0"/>
          <w:numId w:val="4"/>
        </w:numPr>
        <w:spacing w:after="100"/>
        <w:jc w:val="both"/>
        <w:rPr>
          <w:lang w:val="de-DE"/>
        </w:rPr>
      </w:pPr>
      <w:r>
        <w:rPr>
          <w:rtl w:val="0"/>
          <w:lang w:val="de-DE"/>
        </w:rPr>
        <w:t>Rechtm</w:t>
      </w:r>
      <w:r>
        <w:rPr>
          <w:rtl w:val="0"/>
          <w:lang w:val="de-DE"/>
        </w:rPr>
        <w:t>äß</w:t>
      </w:r>
      <w:r>
        <w:rPr>
          <w:rtl w:val="0"/>
          <w:lang w:val="de-DE"/>
        </w:rPr>
        <w:t>igkeit und faire Grundlage;</w:t>
      </w:r>
    </w:p>
    <w:p>
      <w:pPr>
        <w:pStyle w:val="Основной текст"/>
        <w:numPr>
          <w:ilvl w:val="0"/>
          <w:numId w:val="4"/>
        </w:numPr>
        <w:spacing w:after="100"/>
        <w:jc w:val="both"/>
        <w:rPr>
          <w:lang w:val="de-DE"/>
        </w:rPr>
      </w:pPr>
      <w:r>
        <w:rPr>
          <w:rtl w:val="0"/>
          <w:lang w:val="de-DE"/>
        </w:rPr>
        <w:t>Beschr</w:t>
      </w:r>
      <w:r>
        <w:rPr>
          <w:rtl w:val="0"/>
        </w:rPr>
        <w:t>ä</w:t>
      </w:r>
      <w:r>
        <w:rPr>
          <w:rtl w:val="0"/>
          <w:lang w:val="de-DE"/>
        </w:rPr>
        <w:t>nkung der Verarbeitung personenbezogener Daten auf die Erf</w:t>
      </w:r>
      <w:r>
        <w:rPr>
          <w:rtl w:val="0"/>
        </w:rPr>
        <w:t>ü</w:t>
      </w:r>
      <w:r>
        <w:rPr>
          <w:rtl w:val="0"/>
          <w:lang w:val="de-DE"/>
        </w:rPr>
        <w:t>llung bestimmter, vorher festgelegter und rechtm</w:t>
      </w:r>
      <w:r>
        <w:rPr>
          <w:rtl w:val="0"/>
          <w:lang w:val="de-DE"/>
        </w:rPr>
        <w:t>äß</w:t>
      </w:r>
      <w:r>
        <w:rPr>
          <w:rtl w:val="0"/>
          <w:lang w:val="de-DE"/>
        </w:rPr>
        <w:t>iger Zwecke;</w:t>
      </w:r>
    </w:p>
    <w:p>
      <w:pPr>
        <w:pStyle w:val="Основной текст"/>
        <w:numPr>
          <w:ilvl w:val="0"/>
          <w:numId w:val="4"/>
        </w:numPr>
        <w:spacing w:after="100"/>
        <w:jc w:val="both"/>
        <w:rPr>
          <w:lang w:val="de-DE"/>
        </w:rPr>
      </w:pPr>
      <w:r>
        <w:rPr>
          <w:rtl w:val="0"/>
          <w:lang w:val="de-DE"/>
        </w:rPr>
        <w:t>Verhinderung der Verarbeitung personenbezogener Daten, die mit dem Zweck der Erhebung personenbezogener Daten unvereinbar ist;</w:t>
      </w:r>
    </w:p>
    <w:p>
      <w:pPr>
        <w:pStyle w:val="Основной текст"/>
        <w:numPr>
          <w:ilvl w:val="0"/>
          <w:numId w:val="4"/>
        </w:numPr>
        <w:spacing w:after="100"/>
        <w:jc w:val="both"/>
        <w:rPr>
          <w:lang w:val="de-DE"/>
        </w:rPr>
      </w:pPr>
      <w:r>
        <w:rPr>
          <w:rtl w:val="0"/>
          <w:lang w:val="de-DE"/>
        </w:rPr>
        <w:t>Verhinderung der Zusammenf</w:t>
      </w:r>
      <w:r>
        <w:rPr>
          <w:rtl w:val="0"/>
        </w:rPr>
        <w:t>ü</w:t>
      </w:r>
      <w:r>
        <w:rPr>
          <w:rtl w:val="0"/>
          <w:lang w:val="de-DE"/>
        </w:rPr>
        <w:t>hrung von Datenbanken mit personenbezogenen Daten, deren Verarbeitung zu miteinander unvereinbaren Zwecken erfolgt;</w:t>
      </w:r>
    </w:p>
    <w:p>
      <w:pPr>
        <w:pStyle w:val="Основной текст"/>
        <w:numPr>
          <w:ilvl w:val="0"/>
          <w:numId w:val="4"/>
        </w:numPr>
        <w:spacing w:after="100"/>
        <w:jc w:val="both"/>
        <w:rPr>
          <w:lang w:val="de-DE"/>
        </w:rPr>
      </w:pPr>
      <w:r>
        <w:rPr>
          <w:rtl w:val="0"/>
          <w:lang w:val="de-DE"/>
        </w:rPr>
        <w:t>Verarbeitung nur der personenbezogenen Daten, die den Zwecken ihrer Verarbeitung entsprechen;</w:t>
      </w:r>
    </w:p>
    <w:p>
      <w:pPr>
        <w:pStyle w:val="Основной текст"/>
        <w:numPr>
          <w:ilvl w:val="0"/>
          <w:numId w:val="4"/>
        </w:numPr>
        <w:spacing w:after="100"/>
        <w:jc w:val="both"/>
        <w:rPr>
          <w:lang w:val="de-DE"/>
        </w:rPr>
      </w:pPr>
      <w:r>
        <w:rPr>
          <w:rtl w:val="0"/>
          <w:lang w:val="de-DE"/>
        </w:rPr>
        <w:t>Ü</w:t>
      </w:r>
      <w:r>
        <w:rPr>
          <w:rtl w:val="0"/>
          <w:lang w:val="de-DE"/>
        </w:rPr>
        <w:t>bereinstimmung von Inhalt und Umfang der verarbeiteten personenbezogenen Daten mit den angegebenen Verarbeitungszwecken;</w:t>
      </w:r>
    </w:p>
    <w:p>
      <w:pPr>
        <w:pStyle w:val="Основной текст"/>
        <w:numPr>
          <w:ilvl w:val="0"/>
          <w:numId w:val="4"/>
        </w:numPr>
        <w:spacing w:after="100"/>
        <w:jc w:val="both"/>
        <w:rPr>
          <w:lang w:val="de-DE"/>
        </w:rPr>
      </w:pPr>
      <w:r>
        <w:rPr>
          <w:rtl w:val="0"/>
          <w:lang w:val="de-DE"/>
        </w:rPr>
        <w:t xml:space="preserve">Verhinderung der Verarbeitung personenbezogener Daten, </w:t>
      </w:r>
      <w:r>
        <w:rPr>
          <w:rtl w:val="0"/>
          <w:lang w:val="de-DE"/>
        </w:rPr>
        <w:t>die</w:t>
      </w:r>
      <w:r>
        <w:rPr>
          <w:rtl w:val="0"/>
          <w:lang w:val="de-DE"/>
        </w:rPr>
        <w:t xml:space="preserve"> in Bezug auf die angegebenen Zwecke ihrer Verarbeitung </w:t>
      </w:r>
      <w:r>
        <w:rPr>
          <w:rtl w:val="0"/>
        </w:rPr>
        <w:t>ü</w:t>
      </w:r>
      <w:r>
        <w:rPr>
          <w:rtl w:val="0"/>
          <w:lang w:val="de-DE"/>
        </w:rPr>
        <w:t>berm</w:t>
      </w:r>
      <w:r>
        <w:rPr>
          <w:rtl w:val="0"/>
          <w:lang w:val="de-DE"/>
        </w:rPr>
        <w:t>äß</w:t>
      </w:r>
      <w:r>
        <w:rPr>
          <w:rtl w:val="0"/>
          <w:lang w:val="da-DK"/>
        </w:rPr>
        <w:t xml:space="preserve">ig </w:t>
      </w:r>
      <w:r>
        <w:rPr>
          <w:rtl w:val="0"/>
          <w:lang w:val="de-DE"/>
        </w:rPr>
        <w:t>sind</w:t>
      </w:r>
      <w:r>
        <w:rPr>
          <w:rtl w:val="0"/>
        </w:rPr>
        <w:t>;</w:t>
      </w:r>
    </w:p>
    <w:p>
      <w:pPr>
        <w:pStyle w:val="Основной текст"/>
        <w:numPr>
          <w:ilvl w:val="0"/>
          <w:numId w:val="4"/>
        </w:numPr>
        <w:spacing w:after="100"/>
        <w:jc w:val="both"/>
        <w:rPr>
          <w:lang w:val="de-DE"/>
        </w:rPr>
      </w:pPr>
      <w:r>
        <w:rPr>
          <w:rtl w:val="0"/>
          <w:lang w:val="de-DE"/>
        </w:rPr>
        <w:t>Gew</w:t>
      </w:r>
      <w:r>
        <w:rPr>
          <w:rtl w:val="0"/>
        </w:rPr>
        <w:t>ä</w:t>
      </w:r>
      <w:r>
        <w:rPr>
          <w:rtl w:val="0"/>
          <w:lang w:val="de-DE"/>
        </w:rPr>
        <w:t>hrleistung der Genauigkeit, Angemessenheit und Relevanz personenbezogener Daten in Bezug auf die Zwecke der Verarbeitung personenbezogener Daten;</w:t>
      </w:r>
    </w:p>
    <w:p>
      <w:pPr>
        <w:pStyle w:val="Основной текст"/>
        <w:numPr>
          <w:ilvl w:val="0"/>
          <w:numId w:val="4"/>
        </w:numPr>
        <w:spacing w:after="100"/>
        <w:jc w:val="both"/>
        <w:rPr>
          <w:lang w:val="de-DE"/>
        </w:rPr>
      </w:pPr>
      <w:r>
        <w:rPr>
          <w:rtl w:val="0"/>
          <w:lang w:val="de-DE"/>
        </w:rPr>
        <w:t xml:space="preserve">Vernichtung oder Anonymisierung personenbezogener Daten bei Erreichen der Ziele ihrer Verarbeitung, im Falle des Verlusts der Notwendigkeit, diese Ziele zu erreichen, oder </w:t>
      </w:r>
      <w:r>
        <w:rPr>
          <w:rtl w:val="0"/>
          <w:lang w:val="de-DE"/>
        </w:rPr>
        <w:t>bei der Unm</w:t>
      </w:r>
      <w:r>
        <w:rPr>
          <w:rtl w:val="0"/>
          <w:lang w:val="de-DE"/>
        </w:rPr>
        <w:t>ö</w:t>
      </w:r>
      <w:r>
        <w:rPr>
          <w:rtl w:val="0"/>
          <w:lang w:val="de-DE"/>
        </w:rPr>
        <w:t xml:space="preserve">glichkeit </w:t>
      </w:r>
      <w:r>
        <w:rPr>
          <w:rtl w:val="0"/>
          <w:lang w:val="de-DE"/>
        </w:rPr>
        <w:t>bei der Verarbeitung personenbezogener Daten begangenen Verst</w:t>
      </w:r>
      <w:r>
        <w:rPr>
          <w:rtl w:val="0"/>
          <w:lang w:val="de-DE"/>
        </w:rPr>
        <w:t>öß</w:t>
      </w:r>
      <w:r>
        <w:rPr>
          <w:rtl w:val="0"/>
          <w:lang w:val="de-DE"/>
        </w:rPr>
        <w:t>e zu beseitigen, sofern nicht anders vom Bund vorgesehen Gesetz.</w:t>
      </w:r>
    </w:p>
    <w:p>
      <w:pPr>
        <w:pStyle w:val="Основной текст"/>
        <w:jc w:val="both"/>
      </w:pPr>
    </w:p>
    <w:p>
      <w:pPr>
        <w:pStyle w:val="Основной текст"/>
        <w:jc w:val="both"/>
      </w:pPr>
      <w:r>
        <w:rPr>
          <w:b w:val="1"/>
          <w:bCs w:val="1"/>
          <w:rtl w:val="0"/>
          <w:lang w:val="de-DE"/>
        </w:rPr>
        <w:t xml:space="preserve">Die Bedingungen </w:t>
      </w:r>
      <w:r>
        <w:rPr>
          <w:b w:val="1"/>
          <w:bCs w:val="1"/>
          <w:rtl w:val="0"/>
        </w:rPr>
        <w:t>f</w:t>
      </w:r>
      <w:r>
        <w:rPr>
          <w:b w:val="1"/>
          <w:bCs w:val="1"/>
          <w:rtl w:val="0"/>
        </w:rPr>
        <w:t>ü</w:t>
      </w:r>
      <w:r>
        <w:rPr>
          <w:b w:val="1"/>
          <w:bCs w:val="1"/>
          <w:rtl w:val="0"/>
          <w:lang w:val="de-DE"/>
        </w:rPr>
        <w:t>r die Verarbeitung personenbezogener Daten.</w:t>
      </w:r>
      <w:r>
        <w:rPr>
          <w:rtl w:val="0"/>
        </w:rPr>
        <w:t xml:space="preserve"> </w:t>
      </w:r>
    </w:p>
    <w:p>
      <w:pPr>
        <w:pStyle w:val="Основной текст"/>
        <w:jc w:val="both"/>
      </w:pPr>
      <w:r>
        <w:tab/>
      </w:r>
      <w:r>
        <w:rPr>
          <w:rtl w:val="0"/>
          <w:lang w:val="de-DE"/>
        </w:rPr>
        <w:t>Das Unternehmen verarbeitet personenbezogene Daten, wenn mindestens eine der folgenden Bedingungen vorliegt:</w:t>
      </w:r>
    </w:p>
    <w:p>
      <w:pPr>
        <w:pStyle w:val="Основной текст"/>
        <w:jc w:val="both"/>
      </w:pPr>
    </w:p>
    <w:p>
      <w:pPr>
        <w:pStyle w:val="Основной текст"/>
        <w:numPr>
          <w:ilvl w:val="0"/>
          <w:numId w:val="4"/>
        </w:numPr>
        <w:spacing w:after="100"/>
        <w:jc w:val="both"/>
        <w:rPr>
          <w:lang w:val="de-DE"/>
        </w:rPr>
      </w:pPr>
      <w:r>
        <w:rPr>
          <w:rtl w:val="0"/>
          <w:lang w:val="de-DE"/>
        </w:rPr>
        <w:t>die Verarbeitung personenbezogener Daten erfolgt mit Zustimmung des Subjekts personenbezogener Daten zur Verarbeitung seiner personenbezogenen Daten;</w:t>
      </w:r>
    </w:p>
    <w:p>
      <w:pPr>
        <w:pStyle w:val="Основной текст"/>
        <w:numPr>
          <w:ilvl w:val="0"/>
          <w:numId w:val="4"/>
        </w:numPr>
        <w:spacing w:after="100"/>
        <w:jc w:val="both"/>
        <w:rPr>
          <w:lang w:val="de-DE"/>
        </w:rPr>
      </w:pPr>
      <w:r>
        <w:rPr>
          <w:rtl w:val="0"/>
          <w:lang w:val="de-DE"/>
        </w:rPr>
        <w:t>die Verarbeitung personenbezogener Daten ist notwendig, um die durch einen internationalen Vertrag der Russischen F</w:t>
      </w:r>
      <w:r>
        <w:rPr>
          <w:rtl w:val="0"/>
          <w:lang w:val="sv-SE"/>
        </w:rPr>
        <w:t>ö</w:t>
      </w:r>
      <w:r>
        <w:rPr>
          <w:rtl w:val="0"/>
          <w:lang w:val="de-DE"/>
        </w:rPr>
        <w:t>deration oder das Gesetz festgelegten Ziele zu erreichen, um die Funktionen, Befugnisse und Pflichten auszu</w:t>
      </w:r>
      <w:r>
        <w:rPr>
          <w:rtl w:val="0"/>
        </w:rPr>
        <w:t>ü</w:t>
      </w:r>
      <w:r>
        <w:rPr>
          <w:rtl w:val="0"/>
          <w:lang w:val="de-DE"/>
        </w:rPr>
        <w:t>ben und zu erf</w:t>
      </w:r>
      <w:r>
        <w:rPr>
          <w:rtl w:val="0"/>
        </w:rPr>
        <w:t>ü</w:t>
      </w:r>
      <w:r>
        <w:rPr>
          <w:rtl w:val="0"/>
          <w:lang w:val="de-DE"/>
        </w:rPr>
        <w:t>llen, die dem Betreiber durch die Gesetzgebung der Russischen F</w:t>
      </w:r>
      <w:r>
        <w:rPr>
          <w:rtl w:val="0"/>
          <w:lang w:val="sv-SE"/>
        </w:rPr>
        <w:t>ö</w:t>
      </w:r>
      <w:r>
        <w:rPr>
          <w:rtl w:val="0"/>
          <w:lang w:val="de-DE"/>
        </w:rPr>
        <w:t>deration zugewiesen sind;</w:t>
      </w:r>
    </w:p>
    <w:p>
      <w:pPr>
        <w:pStyle w:val="Основной текст"/>
        <w:numPr>
          <w:ilvl w:val="0"/>
          <w:numId w:val="4"/>
        </w:numPr>
        <w:spacing w:after="100"/>
        <w:jc w:val="both"/>
        <w:rPr>
          <w:lang w:val="de-DE"/>
        </w:rPr>
      </w:pPr>
      <w:r>
        <w:rPr>
          <w:rtl w:val="0"/>
          <w:lang w:val="de-DE"/>
        </w:rPr>
        <w:t>Die Verarbeitung personenbezogener Daten ist f</w:t>
      </w:r>
      <w:r>
        <w:rPr>
          <w:rtl w:val="0"/>
        </w:rPr>
        <w:t>ü</w:t>
      </w:r>
      <w:r>
        <w:rPr>
          <w:rtl w:val="0"/>
          <w:lang w:val="de-DE"/>
        </w:rPr>
        <w:t xml:space="preserve">r die Rechtspflege, die Vollstreckung einer gerichtlichen Handlung, </w:t>
      </w:r>
      <w:r>
        <w:rPr>
          <w:rtl w:val="0"/>
          <w:lang w:val="en-US"/>
        </w:rPr>
        <w:t>der</w:t>
      </w:r>
      <w:r>
        <w:rPr>
          <w:rtl w:val="0"/>
          <w:lang w:val="de-DE"/>
        </w:rPr>
        <w:t xml:space="preserve"> Handlung </w:t>
      </w:r>
      <w:r>
        <w:rPr>
          <w:rtl w:val="0"/>
          <w:lang w:val="en-US"/>
        </w:rPr>
        <w:t>von</w:t>
      </w:r>
      <w:r>
        <w:rPr>
          <w:rtl w:val="0"/>
        </w:rPr>
        <w:t xml:space="preserve"> </w:t>
      </w:r>
      <w:r>
        <w:rPr>
          <w:rtl w:val="0"/>
          <w:lang w:val="en-US"/>
        </w:rPr>
        <w:t>anderer</w:t>
      </w:r>
      <w:r>
        <w:rPr>
          <w:rtl w:val="0"/>
          <w:lang w:val="de-DE"/>
        </w:rPr>
        <w:t xml:space="preserve"> Stelle oder </w:t>
      </w:r>
      <w:r>
        <w:rPr>
          <w:rtl w:val="0"/>
          <w:lang w:val="en-US"/>
        </w:rPr>
        <w:t>beamtete</w:t>
      </w:r>
      <w:r>
        <w:rPr>
          <w:rtl w:val="0"/>
        </w:rPr>
        <w:t xml:space="preserve"> </w:t>
      </w:r>
      <w:r>
        <w:rPr>
          <w:rtl w:val="0"/>
          <w:lang w:val="en-US"/>
        </w:rPr>
        <w:t>Person</w:t>
      </w:r>
      <w:r>
        <w:rPr>
          <w:rtl w:val="0"/>
          <w:lang w:val="de-DE"/>
        </w:rPr>
        <w:t>, die der Vollstreckung gem</w:t>
      </w:r>
      <w:r>
        <w:rPr>
          <w:rtl w:val="0"/>
          <w:lang w:val="de-DE"/>
        </w:rPr>
        <w:t xml:space="preserve">äß </w:t>
      </w:r>
      <w:r>
        <w:rPr>
          <w:rtl w:val="0"/>
          <w:lang w:val="de-DE"/>
        </w:rPr>
        <w:t>den Rechtsvorschriften der Russischen F</w:t>
      </w:r>
      <w:r>
        <w:rPr>
          <w:rtl w:val="0"/>
          <w:lang w:val="sv-SE"/>
        </w:rPr>
        <w:t>ö</w:t>
      </w:r>
      <w:r>
        <w:rPr>
          <w:rtl w:val="0"/>
          <w:lang w:val="fr-FR"/>
        </w:rPr>
        <w:t xml:space="preserve">deration </w:t>
      </w:r>
      <w:r>
        <w:rPr>
          <w:rtl w:val="0"/>
        </w:rPr>
        <w:t>ü</w:t>
      </w:r>
      <w:r>
        <w:rPr>
          <w:rtl w:val="0"/>
          <w:lang w:val="de-DE"/>
        </w:rPr>
        <w:t>ber Vollstreckungsverfahren unterliegt, erforderlich;</w:t>
      </w:r>
    </w:p>
    <w:p>
      <w:pPr>
        <w:pStyle w:val="Основной текст"/>
        <w:numPr>
          <w:ilvl w:val="0"/>
          <w:numId w:val="4"/>
        </w:numPr>
        <w:spacing w:after="100"/>
        <w:jc w:val="both"/>
        <w:rPr>
          <w:lang w:val="de-DE"/>
        </w:rPr>
      </w:pPr>
      <w:r>
        <w:rPr>
          <w:rtl w:val="0"/>
          <w:lang w:val="de-DE"/>
        </w:rPr>
        <w:t>Die Verarbeitung personenbezogener Daten ist f</w:t>
      </w:r>
      <w:r>
        <w:rPr>
          <w:rtl w:val="0"/>
        </w:rPr>
        <w:t>ü</w:t>
      </w:r>
      <w:r>
        <w:rPr>
          <w:rtl w:val="0"/>
          <w:lang w:val="de-DE"/>
        </w:rPr>
        <w:t>r die Erf</w:t>
      </w:r>
      <w:r>
        <w:rPr>
          <w:rtl w:val="0"/>
        </w:rPr>
        <w:t>ü</w:t>
      </w:r>
      <w:r>
        <w:rPr>
          <w:rtl w:val="0"/>
          <w:lang w:val="de-DE"/>
        </w:rPr>
        <w:t xml:space="preserve">llung eines Vertrags erforderlich, bei dem </w:t>
      </w:r>
      <w:r>
        <w:rPr>
          <w:rtl w:val="0"/>
          <w:lang w:val="en-US"/>
        </w:rPr>
        <w:t>das Subjekt</w:t>
      </w:r>
      <w:r>
        <w:rPr>
          <w:rtl w:val="0"/>
          <w:lang w:val="de-DE"/>
        </w:rPr>
        <w:t xml:space="preserve"> personenbezogener Daten Vertragspartei oder Beg</w:t>
      </w:r>
      <w:r>
        <w:rPr>
          <w:rtl w:val="0"/>
        </w:rPr>
        <w:t>ü</w:t>
      </w:r>
      <w:r>
        <w:rPr>
          <w:rtl w:val="0"/>
          <w:lang w:val="de-DE"/>
        </w:rPr>
        <w:t>nstigter oder B</w:t>
      </w:r>
      <w:r>
        <w:rPr>
          <w:rtl w:val="0"/>
        </w:rPr>
        <w:t>ü</w:t>
      </w:r>
      <w:r>
        <w:rPr>
          <w:rtl w:val="0"/>
          <w:lang w:val="de-DE"/>
        </w:rPr>
        <w:t>rge ist, sowie f</w:t>
      </w:r>
      <w:r>
        <w:rPr>
          <w:rtl w:val="0"/>
        </w:rPr>
        <w:t>ü</w:t>
      </w:r>
      <w:r>
        <w:rPr>
          <w:rtl w:val="0"/>
          <w:lang w:val="de-DE"/>
        </w:rPr>
        <w:t xml:space="preserve">r den Abschluss einer Vereinbarung auf Initiative </w:t>
      </w:r>
      <w:r>
        <w:rPr>
          <w:rtl w:val="0"/>
          <w:lang w:val="en-US"/>
        </w:rPr>
        <w:t>des</w:t>
      </w:r>
      <w:r>
        <w:rPr>
          <w:rtl w:val="0"/>
        </w:rPr>
        <w:t xml:space="preserve"> Subjekt</w:t>
      </w:r>
      <w:r>
        <w:rPr>
          <w:rtl w:val="0"/>
          <w:lang w:val="en-US"/>
        </w:rPr>
        <w:t>s</w:t>
      </w:r>
      <w:r>
        <w:rPr>
          <w:rtl w:val="0"/>
          <w:lang w:val="de-DE"/>
        </w:rPr>
        <w:t xml:space="preserve"> personenbezogener Daten oder einer Vereinbarung, nach der </w:t>
      </w:r>
      <w:r>
        <w:rPr>
          <w:rtl w:val="0"/>
          <w:lang w:val="en-US"/>
        </w:rPr>
        <w:t>das</w:t>
      </w:r>
      <w:r>
        <w:rPr>
          <w:rtl w:val="0"/>
          <w:lang w:val="de-DE"/>
        </w:rPr>
        <w:t xml:space="preserve"> Subjekt der personenbezogenen Daten ist der Beg</w:t>
      </w:r>
      <w:r>
        <w:rPr>
          <w:rtl w:val="0"/>
        </w:rPr>
        <w:t>ü</w:t>
      </w:r>
      <w:r>
        <w:rPr>
          <w:rtl w:val="0"/>
          <w:lang w:val="de-DE"/>
        </w:rPr>
        <w:t>nstigte oder B</w:t>
      </w:r>
      <w:r>
        <w:rPr>
          <w:rtl w:val="0"/>
        </w:rPr>
        <w:t>ü</w:t>
      </w:r>
      <w:r>
        <w:rPr>
          <w:rtl w:val="0"/>
          <w:lang w:val="pt-PT"/>
        </w:rPr>
        <w:t>rge;</w:t>
      </w:r>
    </w:p>
    <w:p>
      <w:pPr>
        <w:pStyle w:val="Основной текст"/>
        <w:numPr>
          <w:ilvl w:val="0"/>
          <w:numId w:val="4"/>
        </w:numPr>
        <w:spacing w:after="100"/>
        <w:jc w:val="both"/>
        <w:rPr>
          <w:lang w:val="de-DE"/>
        </w:rPr>
      </w:pPr>
      <w:r>
        <w:rPr>
          <w:rtl w:val="0"/>
          <w:lang w:val="de-DE"/>
        </w:rPr>
        <w:t>die Verarbeitung personenbezogener Daten ist erforderlich, um die Rechte und berechtigten Interessen des Betreibers oder Dritter wahrzunehmen oder gesellschaftlich bedeutsame Ziele zu erreichen, sofern die Rechte und Freiheiten des Subjekts personenbezogener Daten nicht verletzt werden;</w:t>
      </w:r>
    </w:p>
    <w:p>
      <w:pPr>
        <w:pStyle w:val="Основной текст"/>
        <w:numPr>
          <w:ilvl w:val="0"/>
          <w:numId w:val="4"/>
        </w:numPr>
        <w:spacing w:after="100"/>
        <w:jc w:val="both"/>
        <w:rPr>
          <w:lang w:val="de-DE"/>
        </w:rPr>
      </w:pPr>
      <w:r>
        <w:rPr>
          <w:rtl w:val="0"/>
          <w:lang w:val="de-DE"/>
        </w:rPr>
        <w:t xml:space="preserve">die Verarbeitung personenbezogener Daten erfolgt, Zugriff </w:t>
      </w:r>
      <w:r>
        <w:rPr>
          <w:rtl w:val="0"/>
          <w:lang w:val="de-DE"/>
        </w:rPr>
        <w:t xml:space="preserve">zu </w:t>
      </w:r>
      <w:r>
        <w:rPr>
          <w:rtl w:val="0"/>
          <w:lang w:val="de-DE"/>
        </w:rPr>
        <w:t>einer unbegrenzten Anzahl von Persone</w:t>
      </w:r>
      <w:r>
        <w:rPr>
          <w:rtl w:val="0"/>
          <w:lang w:val="de-DE"/>
        </w:rPr>
        <w:t>n von dem Subjekt</w:t>
      </w:r>
      <w:r>
        <w:rPr>
          <w:rtl w:val="0"/>
          <w:lang w:val="de-DE"/>
        </w:rPr>
        <w:t xml:space="preserve"> personenbezogene Daten oder auf seine Anfrage hin gew</w:t>
      </w:r>
      <w:r>
        <w:rPr>
          <w:rtl w:val="0"/>
        </w:rPr>
        <w:t>ä</w:t>
      </w:r>
      <w:r>
        <w:rPr>
          <w:rtl w:val="0"/>
          <w:lang w:val="de-DE"/>
        </w:rPr>
        <w:t>hrt (</w:t>
      </w:r>
      <w:r>
        <w:rPr>
          <w:rtl w:val="0"/>
          <w:lang w:val="de-DE"/>
        </w:rPr>
        <w:t xml:space="preserve">gemeinfrei </w:t>
      </w:r>
      <w:r>
        <w:rPr>
          <w:rtl w:val="0"/>
          <w:lang w:val="de-DE"/>
        </w:rPr>
        <w:t>personenbezogene Daten);</w:t>
      </w:r>
    </w:p>
    <w:p>
      <w:pPr>
        <w:pStyle w:val="Основной текст"/>
        <w:numPr>
          <w:ilvl w:val="0"/>
          <w:numId w:val="4"/>
        </w:numPr>
        <w:spacing w:after="100"/>
        <w:jc w:val="both"/>
        <w:rPr>
          <w:lang w:val="de-DE"/>
        </w:rPr>
      </w:pPr>
      <w:r>
        <w:rPr>
          <w:rtl w:val="0"/>
          <w:lang w:val="de-DE"/>
        </w:rPr>
        <w:t xml:space="preserve">die </w:t>
      </w:r>
      <w:r>
        <w:rPr>
          <w:rtl w:val="0"/>
          <w:lang w:val="de-DE"/>
        </w:rPr>
        <w:t>Verarbeitung personenbezogener Daten, die der Ver</w:t>
      </w:r>
      <w:r>
        <w:rPr>
          <w:rtl w:val="0"/>
          <w:lang w:val="sv-SE"/>
        </w:rPr>
        <w:t>ö</w:t>
      </w:r>
      <w:r>
        <w:rPr>
          <w:rtl w:val="0"/>
          <w:lang w:val="de-DE"/>
        </w:rPr>
        <w:t>ffentlichung oder Offenlegungspflicht nach Bundesrecht unterliegen.</w:t>
      </w:r>
    </w:p>
    <w:p>
      <w:pPr>
        <w:pStyle w:val="Основной текст"/>
        <w:jc w:val="both"/>
      </w:pPr>
    </w:p>
    <w:p>
      <w:pPr>
        <w:pStyle w:val="Основной текст"/>
        <w:jc w:val="both"/>
        <w:rPr>
          <w:b w:val="1"/>
          <w:bCs w:val="1"/>
        </w:rPr>
      </w:pPr>
      <w:r>
        <w:rPr>
          <w:b w:val="1"/>
          <w:bCs w:val="1"/>
          <w:rtl w:val="0"/>
          <w:lang w:val="de-DE"/>
        </w:rPr>
        <w:t>Vertraulichkeit personenbezogener Daten</w:t>
      </w:r>
    </w:p>
    <w:p>
      <w:pPr>
        <w:pStyle w:val="Основной текст"/>
        <w:jc w:val="both"/>
      </w:pPr>
      <w:r>
        <w:rPr>
          <w:rtl w:val="0"/>
        </w:rPr>
        <w:tab/>
        <w:t>Die Gesellschaft</w:t>
      </w:r>
      <w:r>
        <w:rPr>
          <w:rtl w:val="0"/>
          <w:lang w:val="de-DE"/>
        </w:rPr>
        <w:t xml:space="preserve"> und andere Personen, die Zugang zu personenbezogenen Daten </w:t>
      </w:r>
      <w:r>
        <w:rPr>
          <w:rtl w:val="0"/>
          <w:lang w:val="de-DE"/>
        </w:rPr>
        <w:t>bekommen</w:t>
      </w:r>
      <w:r>
        <w:rPr>
          <w:rtl w:val="0"/>
          <w:lang w:val="de-DE"/>
        </w:rPr>
        <w:t>, sind verpflichtet, personenbezogene Daten nicht an Dritte weiterzugeben und ohne Zustimmung des Subjekts personenbezogener Daten nicht zu verbreiten, sofern das Bundesgesetz nichts anderes vorsieht.</w:t>
      </w:r>
    </w:p>
    <w:p>
      <w:pPr>
        <w:pStyle w:val="Основной текст"/>
        <w:jc w:val="both"/>
      </w:pPr>
    </w:p>
    <w:p>
      <w:pPr>
        <w:pStyle w:val="Основной текст"/>
        <w:jc w:val="both"/>
        <w:rPr>
          <w:b w:val="1"/>
          <w:bCs w:val="1"/>
        </w:rPr>
      </w:pPr>
      <w:r>
        <w:rPr>
          <w:b w:val="1"/>
          <w:bCs w:val="1"/>
          <w:rtl w:val="0"/>
        </w:rPr>
        <w:t>Ö</w:t>
      </w:r>
      <w:r>
        <w:rPr>
          <w:b w:val="1"/>
          <w:bCs w:val="1"/>
          <w:rtl w:val="0"/>
          <w:lang w:val="de-DE"/>
        </w:rPr>
        <w:t>ffentliche Quellen personenbezogener Daten</w:t>
      </w:r>
    </w:p>
    <w:p>
      <w:pPr>
        <w:pStyle w:val="Основной текст"/>
        <w:jc w:val="both"/>
      </w:pPr>
      <w:r>
        <w:tab/>
      </w:r>
      <w:r>
        <w:rPr>
          <w:rtl w:val="0"/>
          <w:lang w:val="de-DE"/>
        </w:rPr>
        <w:t>Zum Zwecke der Informationsunterst</w:t>
      </w:r>
      <w:r>
        <w:rPr>
          <w:rtl w:val="0"/>
        </w:rPr>
        <w:t>ü</w:t>
      </w:r>
      <w:r>
        <w:rPr>
          <w:rtl w:val="0"/>
          <w:lang w:val="de-DE"/>
        </w:rPr>
        <w:t xml:space="preserve">tzung kann </w:t>
      </w:r>
      <w:r>
        <w:rPr>
          <w:rtl w:val="0"/>
          <w:lang w:val="de-DE"/>
        </w:rPr>
        <w:t xml:space="preserve">die </w:t>
      </w:r>
      <w:r>
        <w:rPr>
          <w:rtl w:val="0"/>
          <w:lang w:val="de-DE"/>
        </w:rPr>
        <w:t xml:space="preserve">Gesellschaft </w:t>
      </w:r>
      <w:r>
        <w:rPr>
          <w:rtl w:val="0"/>
          <w:lang w:val="sv-SE"/>
        </w:rPr>
        <w:t>ö</w:t>
      </w:r>
      <w:r>
        <w:rPr>
          <w:rtl w:val="0"/>
          <w:lang w:val="de-DE"/>
        </w:rPr>
        <w:t>ffentlich</w:t>
      </w:r>
      <w:r>
        <w:rPr>
          <w:rtl w:val="0"/>
          <w:lang w:val="de-DE"/>
        </w:rPr>
        <w:t xml:space="preserve">e </w:t>
      </w:r>
      <w:r>
        <w:rPr>
          <w:rtl w:val="0"/>
          <w:lang w:val="de-DE"/>
        </w:rPr>
        <w:t>Quellen personenbezogener Daten erstellen, darunter Verzeichnisse und Adressb</w:t>
      </w:r>
      <w:r>
        <w:rPr>
          <w:rtl w:val="0"/>
        </w:rPr>
        <w:t>ü</w:t>
      </w:r>
      <w:r>
        <w:rPr>
          <w:rtl w:val="0"/>
        </w:rPr>
        <w:t xml:space="preserve">cher. </w:t>
      </w:r>
      <w:r>
        <w:rPr>
          <w:rtl w:val="0"/>
        </w:rPr>
        <w:t>Ö</w:t>
      </w:r>
      <w:r>
        <w:rPr>
          <w:rtl w:val="0"/>
          <w:lang w:val="de-DE"/>
        </w:rPr>
        <w:t>ffentliche Quellen personenbezogener Daten k</w:t>
      </w:r>
      <w:r>
        <w:rPr>
          <w:rtl w:val="0"/>
          <w:lang w:val="sv-SE"/>
        </w:rPr>
        <w:t>ö</w:t>
      </w:r>
      <w:r>
        <w:rPr>
          <w:rtl w:val="0"/>
          <w:lang w:val="de-DE"/>
        </w:rPr>
        <w:t>nnen mit schriftlicher Zustimmung des Subjekts personenbezogener Daten seinen Nachnamen, Vornamen, Vatersnamen, Geburtsdatum und -ort, Position, Kontakttelefonnummern, E-Mail-Adresse und andere</w:t>
      </w:r>
      <w:r>
        <w:rPr>
          <w:rtl w:val="0"/>
          <w:lang w:val="ru-RU"/>
        </w:rPr>
        <w:t xml:space="preserve"> </w:t>
      </w:r>
      <w:r>
        <w:rPr>
          <w:rtl w:val="0"/>
          <w:lang w:val="de-DE"/>
        </w:rPr>
        <w:t>personenbezogene Daten</w:t>
      </w:r>
      <w:r>
        <w:rPr>
          <w:rtl w:val="0"/>
          <w:lang w:val="ru-RU"/>
        </w:rPr>
        <w:t>,</w:t>
      </w:r>
      <w:r>
        <w:rPr>
          <w:rtl w:val="0"/>
          <w:lang w:val="de-DE"/>
        </w:rPr>
        <w:t xml:space="preserve"> die von </w:t>
      </w:r>
      <w:r>
        <w:rPr>
          <w:rtl w:val="0"/>
          <w:lang w:val="de-DE"/>
        </w:rPr>
        <w:t>dem</w:t>
      </w:r>
      <w:r>
        <w:rPr>
          <w:rtl w:val="0"/>
        </w:rPr>
        <w:t xml:space="preserve"> </w:t>
      </w:r>
      <w:r>
        <w:rPr>
          <w:rtl w:val="0"/>
          <w:lang w:val="de-DE"/>
        </w:rPr>
        <w:t>Subjekt</w:t>
      </w:r>
      <w:r>
        <w:rPr>
          <w:rtl w:val="0"/>
          <w:lang w:val="de-DE"/>
        </w:rPr>
        <w:t xml:space="preserve"> personenbezogener Daten gemeldet werden.</w:t>
      </w:r>
    </w:p>
    <w:p>
      <w:pPr>
        <w:pStyle w:val="Основной текст"/>
        <w:jc w:val="both"/>
      </w:pPr>
    </w:p>
    <w:p>
      <w:pPr>
        <w:pStyle w:val="Основной текст"/>
        <w:jc w:val="both"/>
      </w:pPr>
      <w:r>
        <w:tab/>
      </w:r>
      <w:r>
        <w:rPr>
          <w:rtl w:val="0"/>
          <w:lang w:val="de-DE"/>
        </w:rPr>
        <w:t xml:space="preserve">Informationen </w:t>
      </w:r>
      <w:r>
        <w:rPr>
          <w:rtl w:val="0"/>
        </w:rPr>
        <w:t>ü</w:t>
      </w:r>
      <w:r>
        <w:rPr>
          <w:rtl w:val="0"/>
        </w:rPr>
        <w:t xml:space="preserve">ber </w:t>
      </w:r>
      <w:r>
        <w:rPr>
          <w:rtl w:val="0"/>
          <w:lang w:val="en-US"/>
        </w:rPr>
        <w:t>das</w:t>
      </w:r>
      <w:r>
        <w:rPr>
          <w:rtl w:val="0"/>
        </w:rPr>
        <w:t xml:space="preserve"> </w:t>
      </w:r>
      <w:r>
        <w:rPr>
          <w:rtl w:val="0"/>
          <w:lang w:val="en-US"/>
        </w:rPr>
        <w:t>Subjekt</w:t>
      </w:r>
      <w:r>
        <w:rPr>
          <w:rtl w:val="0"/>
          <w:lang w:val="de-DE"/>
        </w:rPr>
        <w:t xml:space="preserve"> personenbezogener Daten m</w:t>
      </w:r>
      <w:r>
        <w:rPr>
          <w:rtl w:val="0"/>
        </w:rPr>
        <w:t>ü</w:t>
      </w:r>
      <w:r>
        <w:rPr>
          <w:rtl w:val="0"/>
          <w:lang w:val="de-DE"/>
        </w:rPr>
        <w:t xml:space="preserve">ssen jederzeit </w:t>
      </w:r>
      <w:r>
        <w:rPr>
          <w:rtl w:val="0"/>
          <w:lang w:val="en-US"/>
        </w:rPr>
        <w:t xml:space="preserve">nach </w:t>
      </w:r>
      <w:r>
        <w:rPr>
          <w:rtl w:val="0"/>
          <w:lang w:val="de-DE"/>
        </w:rPr>
        <w:t xml:space="preserve">Anforderung </w:t>
      </w:r>
      <w:r>
        <w:rPr>
          <w:rtl w:val="0"/>
          <w:lang w:val="en-US"/>
        </w:rPr>
        <w:t>des</w:t>
      </w:r>
      <w:r>
        <w:rPr>
          <w:rtl w:val="0"/>
        </w:rPr>
        <w:t xml:space="preserve"> Subjekt</w:t>
      </w:r>
      <w:r>
        <w:rPr>
          <w:rtl w:val="0"/>
          <w:lang w:val="en-US"/>
        </w:rPr>
        <w:t>s</w:t>
      </w:r>
      <w:r>
        <w:rPr>
          <w:rtl w:val="0"/>
          <w:lang w:val="de-DE"/>
        </w:rPr>
        <w:t xml:space="preserve"> personenbezogener Daten oder durch Entscheidung eines Gerichts oder einer anderen zust</w:t>
      </w:r>
      <w:r>
        <w:rPr>
          <w:rtl w:val="0"/>
        </w:rPr>
        <w:t>ä</w:t>
      </w:r>
      <w:r>
        <w:rPr>
          <w:rtl w:val="0"/>
          <w:lang w:val="de-DE"/>
        </w:rPr>
        <w:t xml:space="preserve">ndigen staatlichen Stelle aus </w:t>
      </w:r>
      <w:r>
        <w:rPr>
          <w:rtl w:val="0"/>
          <w:lang w:val="sv-SE"/>
        </w:rPr>
        <w:t>ö</w:t>
      </w:r>
      <w:r>
        <w:rPr>
          <w:rtl w:val="0"/>
          <w:lang w:val="de-DE"/>
        </w:rPr>
        <w:t>ffentlichen Quellen personenbezogener Daten ausgeschlossen werden.</w:t>
      </w:r>
    </w:p>
    <w:p>
      <w:pPr>
        <w:pStyle w:val="Основной текст"/>
        <w:jc w:val="both"/>
      </w:pPr>
    </w:p>
    <w:p>
      <w:pPr>
        <w:pStyle w:val="Основной текст"/>
        <w:jc w:val="both"/>
        <w:rPr>
          <w:b w:val="1"/>
          <w:bCs w:val="1"/>
        </w:rPr>
      </w:pPr>
      <w:r>
        <w:rPr>
          <w:b w:val="1"/>
          <w:bCs w:val="1"/>
          <w:rtl w:val="0"/>
          <w:lang w:val="de-DE"/>
        </w:rPr>
        <w:t>Besondere Kategorien personenbezogener Daten</w:t>
      </w:r>
    </w:p>
    <w:p>
      <w:pPr>
        <w:pStyle w:val="Основной текст"/>
        <w:jc w:val="both"/>
      </w:pPr>
      <w:r>
        <w:tab/>
      </w:r>
      <w:r>
        <w:rPr>
          <w:rtl w:val="0"/>
          <w:lang w:val="de-DE"/>
        </w:rPr>
        <w:t>Die Verarbeitung besonderer Kategorien personenbezogener Daten in Bezug auf Rasse, Nationalit</w:t>
      </w:r>
      <w:r>
        <w:rPr>
          <w:rtl w:val="0"/>
        </w:rPr>
        <w:t>ä</w:t>
      </w:r>
      <w:r>
        <w:rPr>
          <w:rtl w:val="0"/>
          <w:lang w:val="de-DE"/>
        </w:rPr>
        <w:t>t, politische Ansichten, religi</w:t>
      </w:r>
      <w:r>
        <w:rPr>
          <w:rtl w:val="0"/>
          <w:lang w:val="sv-SE"/>
        </w:rPr>
        <w:t>ö</w:t>
      </w:r>
      <w:r>
        <w:rPr>
          <w:rtl w:val="0"/>
          <w:lang w:val="de-DE"/>
        </w:rPr>
        <w:t xml:space="preserve">se oder philosophische </w:t>
      </w:r>
      <w:r>
        <w:rPr>
          <w:rtl w:val="0"/>
          <w:lang w:val="de-DE"/>
        </w:rPr>
        <w:t>Ü</w:t>
      </w:r>
      <w:r>
        <w:rPr>
          <w:rtl w:val="0"/>
          <w:lang w:val="de-DE"/>
        </w:rPr>
        <w:t xml:space="preserve">berzeugungen, Gesundheitszustand und Intimleben </w:t>
      </w:r>
      <w:r>
        <w:rPr>
          <w:rtl w:val="0"/>
          <w:lang w:val="en-US"/>
        </w:rPr>
        <w:t>bei</w:t>
      </w:r>
      <w:r>
        <w:rPr>
          <w:rtl w:val="0"/>
        </w:rPr>
        <w:t xml:space="preserve"> </w:t>
      </w:r>
      <w:r>
        <w:rPr>
          <w:rtl w:val="0"/>
          <w:lang w:val="en-US"/>
        </w:rPr>
        <w:t>der</w:t>
      </w:r>
      <w:r>
        <w:rPr>
          <w:rtl w:val="0"/>
        </w:rPr>
        <w:t xml:space="preserve"> </w:t>
      </w:r>
      <w:r>
        <w:rPr>
          <w:rtl w:val="0"/>
          <w:lang w:val="en-US"/>
        </w:rPr>
        <w:t>Gesellschaft</w:t>
      </w:r>
      <w:r>
        <w:rPr>
          <w:rtl w:val="0"/>
          <w:lang w:val="de-DE"/>
        </w:rPr>
        <w:t xml:space="preserve"> ist in folgenden F</w:t>
      </w:r>
      <w:r>
        <w:rPr>
          <w:rtl w:val="0"/>
        </w:rPr>
        <w:t>ä</w:t>
      </w:r>
      <w:r>
        <w:rPr>
          <w:rtl w:val="0"/>
          <w:lang w:val="de-DE"/>
        </w:rPr>
        <w:t>llen zul</w:t>
      </w:r>
      <w:r>
        <w:rPr>
          <w:rtl w:val="0"/>
        </w:rPr>
        <w:t>ä</w:t>
      </w:r>
      <w:r>
        <w:rPr>
          <w:rtl w:val="0"/>
          <w:lang w:val="da-DK"/>
        </w:rPr>
        <w:t>ssig:</w:t>
      </w:r>
    </w:p>
    <w:p>
      <w:pPr>
        <w:pStyle w:val="Основной текст"/>
        <w:jc w:val="both"/>
      </w:pPr>
    </w:p>
    <w:p>
      <w:pPr>
        <w:pStyle w:val="Основной текст"/>
        <w:numPr>
          <w:ilvl w:val="0"/>
          <w:numId w:val="4"/>
        </w:numPr>
        <w:spacing w:after="100"/>
        <w:jc w:val="both"/>
        <w:rPr>
          <w:lang w:val="de-DE"/>
        </w:rPr>
      </w:pPr>
      <w:r>
        <w:rPr>
          <w:rtl w:val="0"/>
          <w:lang w:val="de-DE"/>
        </w:rPr>
        <w:t>das Subjekt der personenbezogenen Daten hat der Verarbeitung seiner personenbezogenen Daten schriftlich zugestimmt;</w:t>
      </w:r>
    </w:p>
    <w:p>
      <w:pPr>
        <w:pStyle w:val="Основной текст"/>
        <w:numPr>
          <w:ilvl w:val="0"/>
          <w:numId w:val="4"/>
        </w:numPr>
        <w:spacing w:after="100"/>
        <w:jc w:val="both"/>
        <w:rPr>
          <w:lang w:val="de-DE"/>
        </w:rPr>
      </w:pPr>
      <w:r>
        <w:rPr>
          <w:rtl w:val="0"/>
          <w:lang w:val="de-DE"/>
        </w:rPr>
        <w:t xml:space="preserve">personenbezogene Daten werden vom Subjekt personenbezogener Daten </w:t>
      </w:r>
      <w:r>
        <w:rPr>
          <w:rtl w:val="0"/>
          <w:lang w:val="en-US"/>
        </w:rPr>
        <w:t>gemeinfrei</w:t>
      </w:r>
      <w:r>
        <w:rPr>
          <w:rtl w:val="0"/>
        </w:rPr>
        <w:t>;</w:t>
      </w:r>
    </w:p>
    <w:p>
      <w:pPr>
        <w:pStyle w:val="Основной текст"/>
        <w:numPr>
          <w:ilvl w:val="0"/>
          <w:numId w:val="4"/>
        </w:numPr>
        <w:spacing w:after="100"/>
        <w:jc w:val="both"/>
        <w:rPr>
          <w:lang w:val="en-US"/>
        </w:rPr>
      </w:pPr>
      <w:r>
        <w:rPr>
          <w:rtl w:val="0"/>
          <w:lang w:val="en-US"/>
        </w:rPr>
        <w:t>d</w:t>
      </w:r>
      <w:r>
        <w:rPr>
          <w:rtl w:val="0"/>
          <w:lang w:val="de-DE"/>
        </w:rPr>
        <w:t xml:space="preserve">ie Verarbeitung personenbezogener Daten erfolgt in </w:t>
      </w:r>
      <w:r>
        <w:rPr>
          <w:rtl w:val="0"/>
          <w:lang w:val="de-DE"/>
        </w:rPr>
        <w:t>Ü</w:t>
      </w:r>
      <w:r>
        <w:rPr>
          <w:rtl w:val="0"/>
          <w:lang w:val="de-DE"/>
        </w:rPr>
        <w:t>bereinstimmung mit den Gesetzen zur staatlichen Sozialhilfe, dem Arbeitsrecht, den Gesetzen der Russischen F</w:t>
      </w:r>
      <w:r>
        <w:rPr>
          <w:rtl w:val="0"/>
          <w:lang w:val="sv-SE"/>
        </w:rPr>
        <w:t>ö</w:t>
      </w:r>
      <w:r>
        <w:rPr>
          <w:rtl w:val="0"/>
          <w:lang w:val="de-DE"/>
        </w:rPr>
        <w:t xml:space="preserve">deration zu staatlichen </w:t>
      </w:r>
      <w:r>
        <w:rPr>
          <w:rtl w:val="0"/>
          <w:lang w:val="en-US"/>
        </w:rPr>
        <w:t>Rentenprogramms</w:t>
      </w:r>
      <w:r>
        <w:rPr>
          <w:rtl w:val="0"/>
          <w:lang w:val="de-DE"/>
        </w:rPr>
        <w:t xml:space="preserve"> und Arbeitsrenten.</w:t>
      </w:r>
    </w:p>
    <w:p>
      <w:pPr>
        <w:pStyle w:val="Основной текст"/>
        <w:numPr>
          <w:ilvl w:val="0"/>
          <w:numId w:val="4"/>
        </w:numPr>
        <w:spacing w:after="100"/>
        <w:jc w:val="both"/>
        <w:rPr>
          <w:lang w:val="de-DE"/>
        </w:rPr>
      </w:pPr>
      <w:r>
        <w:rPr>
          <w:rtl w:val="0"/>
          <w:lang w:val="de-DE"/>
        </w:rPr>
        <w:t>die Verarbeitung personenbezogener Daten ist erforderlich, um das Leben, die Gesundheit oder andere lebenswichtige Interessen d</w:t>
      </w:r>
      <w:r>
        <w:rPr>
          <w:rtl w:val="0"/>
          <w:lang w:val="en-US"/>
        </w:rPr>
        <w:t>as</w:t>
      </w:r>
      <w:r>
        <w:rPr>
          <w:rtl w:val="0"/>
          <w:lang w:val="de-DE"/>
        </w:rPr>
        <w:t xml:space="preserve"> betroffenen Subjekt oder das Leben, die Gesundheit oder andere lebenswichtige Interessen anderer Personen zu sch</w:t>
      </w:r>
      <w:r>
        <w:rPr>
          <w:rtl w:val="0"/>
        </w:rPr>
        <w:t>ü</w:t>
      </w:r>
      <w:r>
        <w:rPr>
          <w:rtl w:val="0"/>
          <w:lang w:val="de-DE"/>
        </w:rPr>
        <w:t>tzen, und es ist unm</w:t>
      </w:r>
      <w:r>
        <w:rPr>
          <w:rtl w:val="0"/>
          <w:lang w:val="sv-SE"/>
        </w:rPr>
        <w:t>ö</w:t>
      </w:r>
      <w:r>
        <w:rPr>
          <w:rtl w:val="0"/>
          <w:lang w:val="de-DE"/>
        </w:rPr>
        <w:t xml:space="preserve">glich, die </w:t>
      </w:r>
      <w:r>
        <w:rPr>
          <w:rtl w:val="0"/>
          <w:lang w:val="de-DE"/>
        </w:rPr>
        <w:t>Zustimmung</w:t>
      </w:r>
      <w:r>
        <w:rPr>
          <w:rtl w:val="0"/>
        </w:rPr>
        <w:t xml:space="preserve"> </w:t>
      </w:r>
      <w:r>
        <w:rPr>
          <w:rtl w:val="0"/>
          <w:lang w:val="de-DE"/>
        </w:rPr>
        <w:t>das</w:t>
      </w:r>
      <w:r>
        <w:rPr>
          <w:rtl w:val="0"/>
          <w:lang w:val="de-DE"/>
        </w:rPr>
        <w:t xml:space="preserve"> betroffenen Subjekt einzuholen; </w:t>
      </w:r>
    </w:p>
    <w:p>
      <w:pPr>
        <w:pStyle w:val="Основной текст"/>
        <w:numPr>
          <w:ilvl w:val="0"/>
          <w:numId w:val="4"/>
        </w:numPr>
        <w:spacing w:after="100"/>
        <w:jc w:val="both"/>
        <w:rPr>
          <w:lang w:val="de-DE"/>
        </w:rPr>
      </w:pPr>
      <w:r>
        <w:rPr>
          <w:rtl w:val="0"/>
          <w:lang w:val="de-DE"/>
        </w:rPr>
        <w:t xml:space="preserve">die Verarbeitung personenbezogener Daten ist erforderlich, um die Rechte </w:t>
      </w:r>
      <w:r>
        <w:rPr>
          <w:rtl w:val="0"/>
          <w:lang w:val="de-DE"/>
        </w:rPr>
        <w:t>das</w:t>
      </w:r>
      <w:r>
        <w:rPr>
          <w:rtl w:val="0"/>
          <w:lang w:val="de-DE"/>
        </w:rPr>
        <w:t xml:space="preserve"> betroffenen Subjekt oder Dritter sowie im Zusammenhang mit der Rechtspflege zu begr</w:t>
      </w:r>
      <w:r>
        <w:rPr>
          <w:rtl w:val="0"/>
        </w:rPr>
        <w:t>ü</w:t>
      </w:r>
      <w:r>
        <w:rPr>
          <w:rtl w:val="0"/>
          <w:lang w:val="de-DE"/>
        </w:rPr>
        <w:t>nden oder auszu</w:t>
      </w:r>
      <w:r>
        <w:rPr>
          <w:rtl w:val="0"/>
        </w:rPr>
        <w:t>ü</w:t>
      </w:r>
      <w:r>
        <w:rPr>
          <w:rtl w:val="0"/>
          <w:lang w:val="de-DE"/>
        </w:rPr>
        <w:t>ben;</w:t>
      </w:r>
    </w:p>
    <w:p>
      <w:pPr>
        <w:pStyle w:val="Основной текст"/>
        <w:numPr>
          <w:ilvl w:val="0"/>
          <w:numId w:val="4"/>
        </w:numPr>
        <w:spacing w:after="100"/>
        <w:jc w:val="both"/>
        <w:rPr>
          <w:lang w:val="de-DE"/>
        </w:rPr>
      </w:pPr>
      <w:r>
        <w:rPr>
          <w:rtl w:val="0"/>
          <w:lang w:val="de-DE"/>
        </w:rPr>
        <w:t xml:space="preserve">die Verarbeitung personenbezogener Daten erfolgt in </w:t>
      </w:r>
      <w:r>
        <w:rPr>
          <w:rtl w:val="0"/>
          <w:lang w:val="de-DE"/>
        </w:rPr>
        <w:t>Ü</w:t>
      </w:r>
      <w:r>
        <w:rPr>
          <w:rtl w:val="0"/>
          <w:lang w:val="de-DE"/>
        </w:rPr>
        <w:t>bereinstimmung mit</w:t>
      </w:r>
      <w:r>
        <w:rPr>
          <w:rtl w:val="0"/>
          <w:lang w:val="de-DE"/>
        </w:rPr>
        <w:t xml:space="preserve"> der</w:t>
      </w:r>
      <w:r>
        <w:rPr>
          <w:rtl w:val="0"/>
        </w:rPr>
        <w:t xml:space="preserve"> </w:t>
      </w:r>
      <w:r>
        <w:rPr>
          <w:rtl w:val="0"/>
          <w:lang w:val="de-DE"/>
        </w:rPr>
        <w:t>Gesetzgebung</w:t>
      </w:r>
      <w:r>
        <w:rPr>
          <w:rtl w:val="0"/>
          <w:lang w:val="de-DE"/>
        </w:rPr>
        <w:t xml:space="preserve"> der Russischen F</w:t>
      </w:r>
      <w:r>
        <w:rPr>
          <w:rtl w:val="0"/>
          <w:lang w:val="sv-SE"/>
        </w:rPr>
        <w:t>ö</w:t>
      </w:r>
      <w:r>
        <w:rPr>
          <w:rtl w:val="0"/>
          <w:lang w:val="de-DE"/>
        </w:rPr>
        <w:t>deration zur Verteidigung, zur Sicherheit, zur Terrorismusbek</w:t>
      </w:r>
      <w:r>
        <w:rPr>
          <w:rtl w:val="0"/>
        </w:rPr>
        <w:t>ä</w:t>
      </w:r>
      <w:r>
        <w:rPr>
          <w:rtl w:val="0"/>
          <w:lang w:val="de-DE"/>
        </w:rPr>
        <w:t>mpfung, zur Verkehrssicherheit, zur Korruptionsbek</w:t>
      </w:r>
      <w:r>
        <w:rPr>
          <w:rtl w:val="0"/>
        </w:rPr>
        <w:t>ä</w:t>
      </w:r>
      <w:r>
        <w:rPr>
          <w:rtl w:val="0"/>
          <w:lang w:val="de-DE"/>
        </w:rPr>
        <w:t>mpfung, zu operativen Suchma</w:t>
      </w:r>
      <w:r>
        <w:rPr>
          <w:rtl w:val="0"/>
          <w:lang w:val="de-DE"/>
        </w:rPr>
        <w:t>ß</w:t>
      </w:r>
      <w:r>
        <w:rPr>
          <w:rtl w:val="0"/>
          <w:lang w:val="de-DE"/>
        </w:rPr>
        <w:t>nahmen, zu Vollstreckungsverfahren und zur Strafvollzugsgesetzgebung der Russischen F</w:t>
      </w:r>
      <w:r>
        <w:rPr>
          <w:rtl w:val="0"/>
          <w:lang w:val="sv-SE"/>
        </w:rPr>
        <w:t>ö</w:t>
      </w:r>
      <w:r>
        <w:rPr>
          <w:rtl w:val="0"/>
          <w:lang w:val="en-US"/>
        </w:rPr>
        <w:t>deration;</w:t>
      </w:r>
    </w:p>
    <w:p>
      <w:pPr>
        <w:pStyle w:val="Основной текст"/>
        <w:numPr>
          <w:ilvl w:val="0"/>
          <w:numId w:val="4"/>
        </w:numPr>
        <w:spacing w:after="100"/>
        <w:jc w:val="both"/>
        <w:rPr>
          <w:lang w:val="de-DE"/>
        </w:rPr>
      </w:pPr>
      <w:r>
        <w:rPr>
          <w:rtl w:val="0"/>
          <w:lang w:val="de-DE"/>
        </w:rPr>
        <w:t xml:space="preserve">die Verarbeitung personenbezogener Daten erfolgt in </w:t>
      </w:r>
      <w:r>
        <w:rPr>
          <w:rtl w:val="0"/>
          <w:lang w:val="de-DE"/>
        </w:rPr>
        <w:t>Ü</w:t>
      </w:r>
      <w:r>
        <w:rPr>
          <w:rtl w:val="0"/>
          <w:lang w:val="de-DE"/>
        </w:rPr>
        <w:t xml:space="preserve">bereinstimmung mit der Gesetzgebung </w:t>
      </w:r>
      <w:r>
        <w:rPr>
          <w:rtl w:val="0"/>
        </w:rPr>
        <w:t>ü</w:t>
      </w:r>
      <w:r>
        <w:rPr>
          <w:rtl w:val="0"/>
          <w:lang w:val="de-DE"/>
        </w:rPr>
        <w:t>ber die obligatorischen Versicherungsarten, mit der Versicherungsgesetzgebung.</w:t>
      </w:r>
    </w:p>
    <w:p>
      <w:pPr>
        <w:pStyle w:val="Основной текст"/>
        <w:jc w:val="both"/>
      </w:pPr>
    </w:p>
    <w:p>
      <w:pPr>
        <w:pStyle w:val="Основной текст"/>
        <w:jc w:val="both"/>
      </w:pPr>
      <w:r>
        <w:tab/>
      </w:r>
      <w:r>
        <w:rPr>
          <w:rtl w:val="0"/>
          <w:lang w:val="de-DE"/>
        </w:rPr>
        <w:t>Die Verarbeitung besonderer Kategorien personenbezogener Daten wird sofort beendet, wenn die Gr</w:t>
      </w:r>
      <w:r>
        <w:rPr>
          <w:rtl w:val="0"/>
        </w:rPr>
        <w:t>ü</w:t>
      </w:r>
      <w:r>
        <w:rPr>
          <w:rtl w:val="0"/>
          <w:lang w:val="da-DK"/>
        </w:rPr>
        <w:t>nde f</w:t>
      </w:r>
      <w:r>
        <w:rPr>
          <w:rtl w:val="0"/>
        </w:rPr>
        <w:t>ü</w:t>
      </w:r>
      <w:r>
        <w:rPr>
          <w:rtl w:val="0"/>
          <w:lang w:val="de-DE"/>
        </w:rPr>
        <w:t>r die Verarbeitung entfallen sind, sofern das Bundesrecht nichts anderes vorsieht.</w:t>
      </w:r>
    </w:p>
    <w:p>
      <w:pPr>
        <w:pStyle w:val="Основной текст"/>
        <w:jc w:val="both"/>
      </w:pPr>
      <w:r>
        <w:tab/>
      </w:r>
    </w:p>
    <w:p>
      <w:pPr>
        <w:pStyle w:val="Основной текст"/>
        <w:jc w:val="both"/>
      </w:pPr>
      <w:r>
        <w:rPr>
          <w:rtl w:val="0"/>
          <w:lang w:val="de-DE"/>
        </w:rPr>
        <w:t>Die Verarbeitung personenbezogener Daten aus einem Strafregister darf von der Gesellschaft nur in F</w:t>
      </w:r>
      <w:r>
        <w:rPr>
          <w:rtl w:val="0"/>
        </w:rPr>
        <w:t>ä</w:t>
      </w:r>
      <w:r>
        <w:rPr>
          <w:rtl w:val="0"/>
          <w:lang w:val="de-DE"/>
        </w:rPr>
        <w:t>llen und in der Weise durchgef</w:t>
      </w:r>
      <w:r>
        <w:rPr>
          <w:rtl w:val="0"/>
        </w:rPr>
        <w:t>ü</w:t>
      </w:r>
      <w:r>
        <w:rPr>
          <w:rtl w:val="0"/>
          <w:lang w:val="de-DE"/>
        </w:rPr>
        <w:t xml:space="preserve">hrt werden, die in </w:t>
      </w:r>
      <w:r>
        <w:rPr>
          <w:rtl w:val="0"/>
          <w:lang w:val="de-DE"/>
        </w:rPr>
        <w:t>Ü</w:t>
      </w:r>
      <w:r>
        <w:rPr>
          <w:rtl w:val="0"/>
          <w:lang w:val="de-DE"/>
        </w:rPr>
        <w:t>bereinstimmung mit den Bundesgesetzen sind.</w:t>
      </w:r>
    </w:p>
    <w:p>
      <w:pPr>
        <w:pStyle w:val="Основной текст"/>
        <w:jc w:val="both"/>
      </w:pPr>
    </w:p>
    <w:p>
      <w:pPr>
        <w:pStyle w:val="Основной текст"/>
        <w:jc w:val="both"/>
        <w:rPr>
          <w:b w:val="1"/>
          <w:bCs w:val="1"/>
        </w:rPr>
      </w:pPr>
      <w:r>
        <w:rPr>
          <w:b w:val="1"/>
          <w:bCs w:val="1"/>
          <w:rtl w:val="0"/>
          <w:lang w:val="de-DE"/>
        </w:rPr>
        <w:t>Biometrische personenbezogene Daten</w:t>
      </w:r>
    </w:p>
    <w:p>
      <w:pPr>
        <w:pStyle w:val="Основной текст"/>
        <w:jc w:val="both"/>
      </w:pPr>
      <w:r>
        <w:tab/>
      </w:r>
      <w:r>
        <w:rPr>
          <w:rtl w:val="0"/>
          <w:lang w:val="de-DE"/>
        </w:rPr>
        <w:t>Informationen, die die physiologischen und biologischen Merkmale einer Person charakterisieren, anhand derer ihre Identit</w:t>
      </w:r>
      <w:r>
        <w:rPr>
          <w:rtl w:val="0"/>
        </w:rPr>
        <w:t>ä</w:t>
      </w:r>
      <w:r>
        <w:rPr>
          <w:rtl w:val="0"/>
          <w:lang w:val="de-DE"/>
        </w:rPr>
        <w:t>t festgestellt werden kann (biometrische personenbezogene Daten) und die von der Gesellschaft zur Identifizierung des Subjekts personenbezogener Daten verwendet werden, k</w:t>
      </w:r>
      <w:r>
        <w:rPr>
          <w:rtl w:val="0"/>
          <w:lang w:val="sv-SE"/>
        </w:rPr>
        <w:t>ö</w:t>
      </w:r>
      <w:r>
        <w:rPr>
          <w:rtl w:val="0"/>
          <w:lang w:val="de-DE"/>
        </w:rPr>
        <w:t>nnen von der Gesellschaft verarbeitet werden nur mit schriftlicher Zustimmung des Subjekts der personenbezogenen Daten.</w:t>
      </w:r>
    </w:p>
    <w:p>
      <w:pPr>
        <w:pStyle w:val="Основной текст"/>
        <w:jc w:val="both"/>
      </w:pPr>
    </w:p>
    <w:p>
      <w:pPr>
        <w:pStyle w:val="Основной текст"/>
        <w:jc w:val="both"/>
        <w:rPr>
          <w:b w:val="1"/>
          <w:bCs w:val="1"/>
        </w:rPr>
      </w:pPr>
      <w:r>
        <w:rPr>
          <w:b w:val="1"/>
          <w:bCs w:val="1"/>
          <w:rtl w:val="0"/>
          <w:lang w:val="de-DE"/>
        </w:rPr>
        <w:t>Ü</w:t>
      </w:r>
      <w:r>
        <w:rPr>
          <w:b w:val="1"/>
          <w:bCs w:val="1"/>
          <w:rtl w:val="0"/>
          <w:lang w:val="de-DE"/>
        </w:rPr>
        <w:t>bertragung der Verarbeitung personenbezogener Daten auf eine andere Person</w:t>
      </w:r>
    </w:p>
    <w:p>
      <w:pPr>
        <w:pStyle w:val="Основной текст"/>
        <w:jc w:val="both"/>
      </w:pPr>
      <w:r>
        <w:tab/>
      </w:r>
      <w:r>
        <w:rPr>
          <w:rtl w:val="0"/>
          <w:lang w:val="en-US"/>
        </w:rPr>
        <w:t>Die Gesellschaft</w:t>
      </w:r>
      <w:r>
        <w:rPr>
          <w:rtl w:val="0"/>
          <w:lang w:val="de-DE"/>
        </w:rPr>
        <w:t xml:space="preserve"> hat das Recht, die Verarbeitung personenbezogener Daten einer anderen Person mit Zustimmung des Subjekts personenbezogener Daten zu </w:t>
      </w:r>
      <w:r>
        <w:rPr>
          <w:rtl w:val="0"/>
        </w:rPr>
        <w:t>ü</w:t>
      </w:r>
      <w:r>
        <w:rPr>
          <w:rtl w:val="0"/>
          <w:lang w:val="de-DE"/>
        </w:rPr>
        <w:t xml:space="preserve">bertragen, sofern das Bundesgesetz nichts anderes vorsieht, auf der Grundlage einer mit dieser Person geschlossenen Vereinbarung. Eine Person, die personenbezogene Daten im Auftrag </w:t>
      </w:r>
      <w:r>
        <w:rPr>
          <w:rtl w:val="0"/>
          <w:lang w:val="en-US"/>
        </w:rPr>
        <w:t>der</w:t>
      </w:r>
      <w:r>
        <w:rPr>
          <w:rtl w:val="0"/>
          <w:lang w:val="de-DE"/>
        </w:rPr>
        <w:t xml:space="preserve"> Gesellschaft verarbeitet, ist verpflichtet, die im Bundesgesetz </w:t>
      </w:r>
      <w:r>
        <w:rPr>
          <w:rtl w:val="0"/>
          <w:lang w:val="en-US"/>
        </w:rPr>
        <w:t xml:space="preserve">FZ </w:t>
      </w:r>
      <w:r>
        <w:rPr>
          <w:rtl w:val="0"/>
          <w:lang w:val="de-DE"/>
        </w:rPr>
        <w:t>152 vorgesehenen Grunds</w:t>
      </w:r>
      <w:r>
        <w:rPr>
          <w:rtl w:val="0"/>
        </w:rPr>
        <w:t>ä</w:t>
      </w:r>
      <w:r>
        <w:rPr>
          <w:rtl w:val="0"/>
          <w:lang w:val="de-DE"/>
        </w:rPr>
        <w:t>tze und Regeln f</w:t>
      </w:r>
      <w:r>
        <w:rPr>
          <w:rtl w:val="0"/>
        </w:rPr>
        <w:t>ü</w:t>
      </w:r>
      <w:r>
        <w:rPr>
          <w:rtl w:val="0"/>
          <w:lang w:val="de-DE"/>
        </w:rPr>
        <w:t>r die Verarbeitung personenbezogener Daten einzuhalten.</w:t>
      </w:r>
    </w:p>
    <w:p>
      <w:pPr>
        <w:pStyle w:val="Основной текст"/>
        <w:jc w:val="both"/>
      </w:pPr>
    </w:p>
    <w:p>
      <w:pPr>
        <w:pStyle w:val="Основной текст"/>
        <w:jc w:val="both"/>
        <w:rPr>
          <w:b w:val="1"/>
          <w:bCs w:val="1"/>
        </w:rPr>
      </w:pPr>
      <w:r>
        <w:rPr>
          <w:b w:val="1"/>
          <w:bCs w:val="1"/>
          <w:rtl w:val="0"/>
          <w:lang w:val="en-US"/>
        </w:rPr>
        <w:t>G</w:t>
      </w:r>
      <w:r>
        <w:rPr>
          <w:b w:val="1"/>
          <w:bCs w:val="1"/>
          <w:rtl w:val="0"/>
          <w:lang w:val="it-IT"/>
        </w:rPr>
        <w:t>renz</w:t>
      </w:r>
      <w:r>
        <w:rPr>
          <w:b w:val="1"/>
          <w:bCs w:val="1"/>
          <w:rtl w:val="0"/>
        </w:rPr>
        <w:t>ü</w:t>
      </w:r>
      <w:r>
        <w:rPr>
          <w:b w:val="1"/>
          <w:bCs w:val="1"/>
          <w:rtl w:val="0"/>
          <w:lang w:val="de-DE"/>
        </w:rPr>
        <w:t xml:space="preserve">berschreitende </w:t>
      </w:r>
      <w:r>
        <w:rPr>
          <w:b w:val="1"/>
          <w:bCs w:val="1"/>
          <w:rtl w:val="0"/>
          <w:lang w:val="de-DE"/>
        </w:rPr>
        <w:t>Ü</w:t>
      </w:r>
      <w:r>
        <w:rPr>
          <w:b w:val="1"/>
          <w:bCs w:val="1"/>
          <w:rtl w:val="0"/>
          <w:lang w:val="de-DE"/>
        </w:rPr>
        <w:t>bermittlung personenbezogener Daten</w:t>
      </w:r>
    </w:p>
    <w:p>
      <w:pPr>
        <w:pStyle w:val="Основной текст"/>
        <w:jc w:val="both"/>
      </w:pPr>
      <w:r>
        <w:tab/>
      </w:r>
      <w:r>
        <w:rPr>
          <w:rtl w:val="0"/>
          <w:lang w:val="en-US"/>
        </w:rPr>
        <w:t xml:space="preserve">Die Gesellschaft </w:t>
      </w:r>
      <w:r>
        <w:rPr>
          <w:rtl w:val="0"/>
          <w:lang w:val="de-DE"/>
        </w:rPr>
        <w:t>ist verpflichtet sicherzustellen, dass der ausl</w:t>
      </w:r>
      <w:r>
        <w:rPr>
          <w:rtl w:val="0"/>
        </w:rPr>
        <w:t>ä</w:t>
      </w:r>
      <w:r>
        <w:rPr>
          <w:rtl w:val="0"/>
          <w:lang w:val="de-DE"/>
        </w:rPr>
        <w:t xml:space="preserve">ndische Staat, in dessen Hoheitsgebiet es personenbezogene Daten </w:t>
      </w:r>
      <w:r>
        <w:rPr>
          <w:rtl w:val="0"/>
        </w:rPr>
        <w:t>ü</w:t>
      </w:r>
      <w:r>
        <w:rPr>
          <w:rtl w:val="0"/>
          <w:lang w:val="de-DE"/>
        </w:rPr>
        <w:t xml:space="preserve">bermitteln soll, einen angemessenen Schutz der Rechte </w:t>
      </w:r>
      <w:r>
        <w:rPr>
          <w:rtl w:val="0"/>
          <w:lang w:val="en-US"/>
        </w:rPr>
        <w:t>des</w:t>
      </w:r>
      <w:r>
        <w:rPr>
          <w:rtl w:val="0"/>
        </w:rPr>
        <w:t xml:space="preserve"> </w:t>
      </w:r>
      <w:r>
        <w:rPr>
          <w:rtl w:val="0"/>
          <w:lang w:val="en-US"/>
        </w:rPr>
        <w:t>Subjekts</w:t>
      </w:r>
      <w:r>
        <w:rPr>
          <w:rtl w:val="0"/>
          <w:lang w:val="de-DE"/>
        </w:rPr>
        <w:t xml:space="preserve"> personenbezogener Daten gew</w:t>
      </w:r>
      <w:r>
        <w:rPr>
          <w:rtl w:val="0"/>
        </w:rPr>
        <w:t>ä</w:t>
      </w:r>
      <w:r>
        <w:rPr>
          <w:rtl w:val="0"/>
          <w:lang w:val="de-DE"/>
        </w:rPr>
        <w:t xml:space="preserve">hrt, bevor eine solche </w:t>
      </w:r>
      <w:r>
        <w:rPr>
          <w:rtl w:val="0"/>
          <w:lang w:val="de-DE"/>
        </w:rPr>
        <w:t>Ü</w:t>
      </w:r>
      <w:r>
        <w:rPr>
          <w:rtl w:val="0"/>
          <w:lang w:val="de-DE"/>
        </w:rPr>
        <w:t xml:space="preserve">bermittlung beginnt. </w:t>
      </w:r>
    </w:p>
    <w:p>
      <w:pPr>
        <w:pStyle w:val="Основной текст"/>
        <w:jc w:val="both"/>
      </w:pPr>
    </w:p>
    <w:p>
      <w:pPr>
        <w:pStyle w:val="Основной текст"/>
        <w:jc w:val="both"/>
      </w:pPr>
      <w:r>
        <w:tab/>
      </w:r>
      <w:r>
        <w:rPr>
          <w:rtl w:val="0"/>
          <w:lang w:val="de-DE"/>
        </w:rPr>
        <w:t>Die grenz</w:t>
      </w:r>
      <w:r>
        <w:rPr>
          <w:rtl w:val="0"/>
        </w:rPr>
        <w:t>ü</w:t>
      </w:r>
      <w:r>
        <w:rPr>
          <w:rtl w:val="0"/>
          <w:lang w:val="de-DE"/>
        </w:rPr>
        <w:t xml:space="preserve">berschreitende </w:t>
      </w:r>
      <w:r>
        <w:rPr>
          <w:rtl w:val="0"/>
          <w:lang w:val="de-DE"/>
        </w:rPr>
        <w:t>Ü</w:t>
      </w:r>
      <w:r>
        <w:rPr>
          <w:rtl w:val="0"/>
          <w:lang w:val="de-DE"/>
        </w:rPr>
        <w:t>bermittlung personenbezogener Daten in das Hoheitsgebiet ausl</w:t>
      </w:r>
      <w:r>
        <w:rPr>
          <w:rtl w:val="0"/>
        </w:rPr>
        <w:t>ä</w:t>
      </w:r>
      <w:r>
        <w:rPr>
          <w:rtl w:val="0"/>
          <w:lang w:val="de-DE"/>
        </w:rPr>
        <w:t>ndischer Staaten, die keinen angemessenen Schutz der Rechte des Subjekts personenbezogener Daten gew</w:t>
      </w:r>
      <w:r>
        <w:rPr>
          <w:rtl w:val="0"/>
        </w:rPr>
        <w:t>ä</w:t>
      </w:r>
      <w:r>
        <w:rPr>
          <w:rtl w:val="0"/>
          <w:lang w:val="de-DE"/>
        </w:rPr>
        <w:t>hrleisten, kann in folgenden F</w:t>
      </w:r>
      <w:r>
        <w:rPr>
          <w:rtl w:val="0"/>
        </w:rPr>
        <w:t>ä</w:t>
      </w:r>
      <w:r>
        <w:rPr>
          <w:rtl w:val="0"/>
          <w:lang w:val="de-DE"/>
        </w:rPr>
        <w:t>llen erfolgen:</w:t>
      </w:r>
    </w:p>
    <w:p>
      <w:pPr>
        <w:pStyle w:val="Основной текст"/>
        <w:jc w:val="both"/>
      </w:pPr>
    </w:p>
    <w:p>
      <w:pPr>
        <w:pStyle w:val="Основной текст"/>
        <w:numPr>
          <w:ilvl w:val="0"/>
          <w:numId w:val="4"/>
        </w:numPr>
        <w:spacing w:after="100"/>
        <w:jc w:val="both"/>
        <w:rPr>
          <w:lang w:val="de-DE"/>
        </w:rPr>
      </w:pPr>
      <w:r>
        <w:rPr>
          <w:rtl w:val="0"/>
          <w:lang w:val="de-DE"/>
        </w:rPr>
        <w:t>das Vorhandensein einer schriftlichen Zustimmung des Subjekts personenbezogener Daten zur grenz</w:t>
      </w:r>
      <w:r>
        <w:rPr>
          <w:rtl w:val="0"/>
        </w:rPr>
        <w:t>ü</w:t>
      </w:r>
      <w:r>
        <w:rPr>
          <w:rtl w:val="0"/>
          <w:lang w:val="de-DE"/>
        </w:rPr>
        <w:t xml:space="preserve">berschreitenden </w:t>
      </w:r>
      <w:r>
        <w:rPr>
          <w:rtl w:val="0"/>
          <w:lang w:val="de-DE"/>
        </w:rPr>
        <w:t>Ü</w:t>
      </w:r>
      <w:r>
        <w:rPr>
          <w:rtl w:val="0"/>
          <w:lang w:val="de-DE"/>
        </w:rPr>
        <w:t>bermittlung seiner personenbezogenen Daten;</w:t>
      </w:r>
    </w:p>
    <w:p>
      <w:pPr>
        <w:pStyle w:val="Основной текст"/>
        <w:numPr>
          <w:ilvl w:val="0"/>
          <w:numId w:val="4"/>
        </w:numPr>
        <w:spacing w:after="100"/>
        <w:jc w:val="both"/>
        <w:rPr>
          <w:lang w:val="de-DE"/>
        </w:rPr>
      </w:pPr>
      <w:r>
        <w:rPr>
          <w:rtl w:val="0"/>
          <w:lang w:val="de-DE"/>
        </w:rPr>
        <w:t>Erf</w:t>
      </w:r>
      <w:r>
        <w:rPr>
          <w:rtl w:val="0"/>
        </w:rPr>
        <w:t>ü</w:t>
      </w:r>
      <w:r>
        <w:rPr>
          <w:rtl w:val="0"/>
          <w:lang w:val="de-DE"/>
        </w:rPr>
        <w:t xml:space="preserve">llung eines Vertrages, dessen Vertragspartei </w:t>
      </w:r>
      <w:r>
        <w:rPr>
          <w:rtl w:val="0"/>
          <w:lang w:val="en-US"/>
        </w:rPr>
        <w:t>das</w:t>
      </w:r>
      <w:r>
        <w:rPr>
          <w:rtl w:val="0"/>
          <w:lang w:val="de-DE"/>
        </w:rPr>
        <w:t xml:space="preserve"> Subjekt personenbezogener Daten ist;</w:t>
      </w:r>
    </w:p>
    <w:p>
      <w:pPr>
        <w:pStyle w:val="Основной текст"/>
        <w:numPr>
          <w:ilvl w:val="0"/>
          <w:numId w:val="4"/>
        </w:numPr>
        <w:spacing w:after="100"/>
        <w:jc w:val="both"/>
        <w:rPr>
          <w:lang w:val="de-DE"/>
        </w:rPr>
      </w:pPr>
      <w:r>
        <w:rPr>
          <w:rtl w:val="0"/>
          <w:lang w:val="de-DE"/>
        </w:rPr>
        <w:t xml:space="preserve">Schutz des Lebens, der Gesundheit, anderer lebenswichtiger Interessen des Subjekts personenbezogener Daten oder anderer Personen, wenn es </w:t>
      </w:r>
      <w:r>
        <w:rPr>
          <w:rtl w:val="0"/>
          <w:lang w:val="en-US"/>
        </w:rPr>
        <w:t>un</w:t>
      </w:r>
      <w:r>
        <w:rPr>
          <w:rtl w:val="0"/>
        </w:rPr>
        <w:t>m</w:t>
      </w:r>
      <w:r>
        <w:rPr>
          <w:rtl w:val="0"/>
          <w:lang w:val="sv-SE"/>
        </w:rPr>
        <w:t>ö</w:t>
      </w:r>
      <w:r>
        <w:rPr>
          <w:rtl w:val="0"/>
          <w:lang w:val="de-DE"/>
        </w:rPr>
        <w:t>glich ist, eine schriftliche Zustimmung des Subjekts personenbezogener Daten einzuholen;</w:t>
      </w:r>
    </w:p>
    <w:p>
      <w:pPr>
        <w:pStyle w:val="Основной текст"/>
        <w:numPr>
          <w:ilvl w:val="0"/>
          <w:numId w:val="4"/>
        </w:numPr>
        <w:spacing w:after="100"/>
        <w:jc w:val="both"/>
        <w:rPr>
          <w:lang w:val="de-DE"/>
        </w:rPr>
      </w:pPr>
      <w:r>
        <w:rPr>
          <w:rtl w:val="0"/>
          <w:lang w:val="de-DE"/>
        </w:rPr>
        <w:t>die durch Bundesgesetze oder internationale Vertr</w:t>
      </w:r>
      <w:r>
        <w:rPr>
          <w:rtl w:val="0"/>
        </w:rPr>
        <w:t>ä</w:t>
      </w:r>
      <w:r>
        <w:rPr>
          <w:rtl w:val="0"/>
          <w:lang w:val="de-DE"/>
        </w:rPr>
        <w:t>ge der Russischen F</w:t>
      </w:r>
      <w:r>
        <w:rPr>
          <w:rtl w:val="0"/>
          <w:lang w:val="sv-SE"/>
        </w:rPr>
        <w:t>ö</w:t>
      </w:r>
      <w:r>
        <w:rPr>
          <w:rtl w:val="0"/>
          <w:lang w:val="de-DE"/>
        </w:rPr>
        <w:t>deration festgelegt sind.</w:t>
      </w:r>
    </w:p>
    <w:p>
      <w:pPr>
        <w:pStyle w:val="Основной текст"/>
        <w:jc w:val="both"/>
      </w:pPr>
    </w:p>
    <w:p>
      <w:pPr>
        <w:pStyle w:val="Основной текст"/>
        <w:jc w:val="both"/>
        <w:rPr>
          <w:b w:val="1"/>
          <w:bCs w:val="1"/>
        </w:rPr>
      </w:pPr>
      <w:r>
        <w:rPr>
          <w:b w:val="1"/>
          <w:bCs w:val="1"/>
          <w:rtl w:val="0"/>
          <w:lang w:val="de-DE"/>
        </w:rPr>
        <w:t>3. RECHTE DER PERSONENBEZOGENEN DATEN</w:t>
      </w:r>
    </w:p>
    <w:p>
      <w:pPr>
        <w:pStyle w:val="Основной текст"/>
        <w:jc w:val="both"/>
        <w:rPr>
          <w:b w:val="1"/>
          <w:bCs w:val="1"/>
        </w:rPr>
      </w:pPr>
    </w:p>
    <w:p>
      <w:pPr>
        <w:pStyle w:val="Основной текст"/>
        <w:jc w:val="both"/>
        <w:rPr>
          <w:b w:val="1"/>
          <w:bCs w:val="1"/>
        </w:rPr>
      </w:pPr>
      <w:r>
        <w:rPr>
          <w:b w:val="1"/>
          <w:bCs w:val="1"/>
          <w:rtl w:val="0"/>
          <w:lang w:val="de-DE"/>
        </w:rPr>
        <w:t>Zustimmung des Subjekts personenbezogener Daten zur Verarbeitung seiner personenbezogenen Daten</w:t>
      </w:r>
      <w:r>
        <w:rPr>
          <w:b w:val="1"/>
          <w:bCs w:val="1"/>
          <w:rtl w:val="0"/>
          <w:lang w:val="en-US"/>
        </w:rPr>
        <w:t xml:space="preserve">. </w:t>
      </w:r>
    </w:p>
    <w:p>
      <w:pPr>
        <w:pStyle w:val="Основной текст"/>
        <w:jc w:val="both"/>
      </w:pPr>
      <w:r>
        <w:tab/>
      </w:r>
      <w:r>
        <w:rPr>
          <w:rtl w:val="0"/>
          <w:lang w:val="de-DE"/>
        </w:rPr>
        <w:t>Das Subjekt personenbezogener Daten entscheidet sich, seine personenbezogenen Daten bereitzustellen und stimmt deren Verarbeitung freiwillig, nach eigenem Willen und in seinem eigenen Interesse zu. Die Zustimmung zur Verarbeitung personenbezogener Daten kann vom Subjekt personenbezogener Daten oder seinem Vertreter in jeder Form erteilt werden, die erm</w:t>
      </w:r>
      <w:r>
        <w:rPr>
          <w:rtl w:val="0"/>
          <w:lang w:val="sv-SE"/>
        </w:rPr>
        <w:t>ö</w:t>
      </w:r>
      <w:r>
        <w:rPr>
          <w:rtl w:val="0"/>
          <w:lang w:val="de-DE"/>
        </w:rPr>
        <w:t>glicht, die Tatsache des Eingangs zu best</w:t>
      </w:r>
      <w:r>
        <w:rPr>
          <w:rtl w:val="0"/>
        </w:rPr>
        <w:t>ä</w:t>
      </w:r>
      <w:r>
        <w:rPr>
          <w:rtl w:val="0"/>
          <w:lang w:val="de-DE"/>
        </w:rPr>
        <w:t>tigen, sofern das Bundesgesetz nichts anderes vorsieht.</w:t>
      </w:r>
    </w:p>
    <w:p>
      <w:pPr>
        <w:pStyle w:val="Основной текст"/>
        <w:jc w:val="both"/>
      </w:pPr>
    </w:p>
    <w:p>
      <w:pPr>
        <w:pStyle w:val="Основной текст"/>
        <w:jc w:val="both"/>
      </w:pPr>
      <w:r>
        <w:tab/>
      </w:r>
      <w:r>
        <w:rPr>
          <w:rtl w:val="0"/>
          <w:lang w:val="de-DE"/>
        </w:rPr>
        <w:t xml:space="preserve">Die Verpflichtung, den Nachweis </w:t>
      </w:r>
      <w:r>
        <w:rPr>
          <w:rtl w:val="0"/>
        </w:rPr>
        <w:t>ü</w:t>
      </w:r>
      <w:r>
        <w:rPr>
          <w:rtl w:val="0"/>
          <w:lang w:val="de-DE"/>
        </w:rPr>
        <w:t xml:space="preserve">ber die Einholung der Zustimmung des Subjekts personenbezogener Daten zur Verarbeitung seiner personenbezogenen Daten oder den Nachweis des Vorliegens der im Bundesgesetz </w:t>
      </w:r>
      <w:r>
        <w:rPr>
          <w:rtl w:val="0"/>
          <w:lang w:val="de-DE"/>
        </w:rPr>
        <w:t xml:space="preserve">FZ </w:t>
      </w:r>
      <w:r>
        <w:rPr>
          <w:rtl w:val="0"/>
          <w:lang w:val="de-DE"/>
        </w:rPr>
        <w:t>152 genannten Gr</w:t>
      </w:r>
      <w:r>
        <w:rPr>
          <w:rtl w:val="0"/>
        </w:rPr>
        <w:t>ü</w:t>
      </w:r>
      <w:r>
        <w:rPr>
          <w:rtl w:val="0"/>
          <w:lang w:val="de-DE"/>
        </w:rPr>
        <w:t>nde zu erbringen, liegt bei der Gesellschaft.</w:t>
      </w:r>
    </w:p>
    <w:p>
      <w:pPr>
        <w:pStyle w:val="Основной текст"/>
        <w:jc w:val="both"/>
      </w:pPr>
    </w:p>
    <w:p>
      <w:pPr>
        <w:pStyle w:val="Основной текст"/>
        <w:jc w:val="both"/>
        <w:rPr>
          <w:b w:val="1"/>
          <w:bCs w:val="1"/>
        </w:rPr>
      </w:pPr>
      <w:r>
        <w:rPr>
          <w:b w:val="1"/>
          <w:bCs w:val="1"/>
          <w:rtl w:val="0"/>
          <w:lang w:val="de-DE"/>
        </w:rPr>
        <w:t xml:space="preserve">Rechte der personenbezogenen Daten. </w:t>
      </w:r>
    </w:p>
    <w:p>
      <w:pPr>
        <w:pStyle w:val="Основной текст"/>
        <w:jc w:val="both"/>
      </w:pPr>
      <w:r>
        <w:tab/>
      </w:r>
      <w:r>
        <w:rPr>
          <w:rtl w:val="0"/>
          <w:lang w:val="de-DE"/>
        </w:rPr>
        <w:t>Das Subjekt personenbezogener Daten hat das Recht, vo</w:t>
      </w:r>
      <w:r>
        <w:rPr>
          <w:rtl w:val="0"/>
          <w:lang w:val="de-DE"/>
        </w:rPr>
        <w:t>n der</w:t>
      </w:r>
      <w:r>
        <w:rPr>
          <w:rtl w:val="0"/>
        </w:rPr>
        <w:t xml:space="preserve"> </w:t>
      </w:r>
      <w:r>
        <w:rPr>
          <w:rtl w:val="0"/>
          <w:lang w:val="de-DE"/>
        </w:rPr>
        <w:t>Gesellschaft</w:t>
      </w:r>
      <w:r>
        <w:rPr>
          <w:rtl w:val="0"/>
          <w:lang w:val="de-DE"/>
        </w:rPr>
        <w:t xml:space="preserve"> Informationen </w:t>
      </w:r>
      <w:r>
        <w:rPr>
          <w:rtl w:val="0"/>
        </w:rPr>
        <w:t>ü</w:t>
      </w:r>
      <w:r>
        <w:rPr>
          <w:rtl w:val="0"/>
          <w:lang w:val="de-DE"/>
        </w:rPr>
        <w:t>ber die Verarbeitung seiner personenbezogenen Daten zu erhalten, sofern dieses Recht nicht durch Bundesgesetze eingeschr</w:t>
      </w:r>
      <w:r>
        <w:rPr>
          <w:rtl w:val="0"/>
        </w:rPr>
        <w:t>ä</w:t>
      </w:r>
      <w:r>
        <w:rPr>
          <w:rtl w:val="0"/>
          <w:lang w:val="de-DE"/>
        </w:rPr>
        <w:t>nkt ist. Das Subjekt personenbezogener Daten hat das Recht, von der Gesellschaft die Kl</w:t>
      </w:r>
      <w:r>
        <w:rPr>
          <w:rtl w:val="0"/>
        </w:rPr>
        <w:t>ä</w:t>
      </w:r>
      <w:r>
        <w:rPr>
          <w:rtl w:val="0"/>
          <w:lang w:val="de-DE"/>
        </w:rPr>
        <w:t>rung seiner personenbezogenen Daten, deren Sperrung oder Vernichtung zu verlangen, wenn die personenbezogenen Daten unvollst</w:t>
      </w:r>
      <w:r>
        <w:rPr>
          <w:rtl w:val="0"/>
        </w:rPr>
        <w:t>ä</w:t>
      </w:r>
      <w:r>
        <w:rPr>
          <w:rtl w:val="0"/>
          <w:lang w:val="de-DE"/>
        </w:rPr>
        <w:t>ndig, veraltet, unrichtig, rechtswidrig erlangt oder f</w:t>
      </w:r>
      <w:r>
        <w:rPr>
          <w:rtl w:val="0"/>
        </w:rPr>
        <w:t>ü</w:t>
      </w:r>
      <w:r>
        <w:rPr>
          <w:rtl w:val="0"/>
          <w:lang w:val="de-DE"/>
        </w:rPr>
        <w:t>r den angegebenen Verarbeitungszweck nicht erforderlich sind, sowie gesetzlich vorgesehene Ma</w:t>
      </w:r>
      <w:r>
        <w:rPr>
          <w:rtl w:val="0"/>
          <w:lang w:val="de-DE"/>
        </w:rPr>
        <w:t>ß</w:t>
      </w:r>
      <w:r>
        <w:rPr>
          <w:rtl w:val="0"/>
          <w:lang w:val="de-DE"/>
        </w:rPr>
        <w:t>nahmen ergreifen, um ihre Rechte zu sch</w:t>
      </w:r>
      <w:r>
        <w:rPr>
          <w:rtl w:val="0"/>
        </w:rPr>
        <w:t>ü</w:t>
      </w:r>
      <w:r>
        <w:rPr>
          <w:rtl w:val="0"/>
        </w:rPr>
        <w:t>tzen.</w:t>
      </w:r>
    </w:p>
    <w:p>
      <w:pPr>
        <w:pStyle w:val="Основной текст"/>
        <w:jc w:val="both"/>
      </w:pPr>
    </w:p>
    <w:p>
      <w:pPr>
        <w:pStyle w:val="Основной текст"/>
        <w:jc w:val="both"/>
      </w:pPr>
      <w:r>
        <w:tab/>
      </w:r>
      <w:r>
        <w:rPr>
          <w:rtl w:val="0"/>
          <w:lang w:val="de-DE"/>
        </w:rPr>
        <w:t>Die Verarbeitung personenbezogener Daten zur Verkaufsf</w:t>
      </w:r>
      <w:r>
        <w:rPr>
          <w:rtl w:val="0"/>
          <w:lang w:val="sv-SE"/>
        </w:rPr>
        <w:t>ö</w:t>
      </w:r>
      <w:r>
        <w:rPr>
          <w:rtl w:val="0"/>
          <w:lang w:val="de-DE"/>
        </w:rPr>
        <w:t xml:space="preserve">rderung von Waren, Werken und Dienstleistungen auf dem Markt durch direkte Kontaktaufnahme mit einem potenziellen Verbraucher </w:t>
      </w:r>
      <w:r>
        <w:rPr>
          <w:rtl w:val="0"/>
        </w:rPr>
        <w:t>ü</w:t>
      </w:r>
      <w:r>
        <w:rPr>
          <w:rtl w:val="0"/>
          <w:lang w:val="de-DE"/>
        </w:rPr>
        <w:t>ber Kommunikationsmittel ist nur mit vorheriger Zustimmung des Subjekts personenbezogener Daten zul</w:t>
      </w:r>
      <w:r>
        <w:rPr>
          <w:rtl w:val="0"/>
        </w:rPr>
        <w:t>ä</w:t>
      </w:r>
      <w:r>
        <w:rPr>
          <w:rtl w:val="0"/>
          <w:lang w:val="de-DE"/>
        </w:rPr>
        <w:t>ssig. Die angegebene Verarbeitung personenbezogener Daten wird als ohne vorherige Zustimmung des Subjekts personenbezogener Daten durchgef</w:t>
      </w:r>
      <w:r>
        <w:rPr>
          <w:rtl w:val="0"/>
        </w:rPr>
        <w:t>ü</w:t>
      </w:r>
      <w:r>
        <w:rPr>
          <w:rtl w:val="0"/>
          <w:lang w:val="de-DE"/>
        </w:rPr>
        <w:t xml:space="preserve">hrt anerkannt, es sei denn, </w:t>
      </w:r>
      <w:r>
        <w:rPr>
          <w:rtl w:val="0"/>
          <w:lang w:val="en-US"/>
        </w:rPr>
        <w:t xml:space="preserve">die Gesellschaft </w:t>
      </w:r>
      <w:r>
        <w:rPr>
          <w:rtl w:val="0"/>
          <w:lang w:val="de-DE"/>
        </w:rPr>
        <w:t>weist nach, dass eine solche Zustimmung eingeholt wurde.</w:t>
      </w:r>
    </w:p>
    <w:p>
      <w:pPr>
        <w:pStyle w:val="Основной текст"/>
        <w:jc w:val="both"/>
      </w:pPr>
    </w:p>
    <w:p>
      <w:pPr>
        <w:pStyle w:val="Основной текст"/>
        <w:jc w:val="both"/>
      </w:pPr>
      <w:r>
        <w:tab/>
      </w:r>
      <w:r>
        <w:rPr>
          <w:rtl w:val="0"/>
        </w:rPr>
        <w:t>D</w:t>
      </w:r>
      <w:r>
        <w:rPr>
          <w:rtl w:val="0"/>
          <w:lang w:val="en-US"/>
        </w:rPr>
        <w:t>ie</w:t>
      </w:r>
      <w:r>
        <w:rPr>
          <w:rtl w:val="0"/>
        </w:rPr>
        <w:t xml:space="preserve"> </w:t>
      </w:r>
      <w:r>
        <w:rPr>
          <w:rtl w:val="0"/>
          <w:lang w:val="en-US"/>
        </w:rPr>
        <w:t>Gesellschaft</w:t>
      </w:r>
      <w:r>
        <w:rPr>
          <w:rtl w:val="0"/>
          <w:lang w:val="de-DE"/>
        </w:rPr>
        <w:t xml:space="preserve"> ist verpflichtet, die Verarbeitung</w:t>
      </w:r>
      <w:r>
        <w:rPr>
          <w:rtl w:val="0"/>
          <w:lang w:val="en-US"/>
        </w:rPr>
        <w:t xml:space="preserve"> </w:t>
      </w:r>
      <w:r>
        <w:rPr>
          <w:rtl w:val="0"/>
          <w:lang w:val="de-DE"/>
        </w:rPr>
        <w:t>personenbezogenen Daten f</w:t>
      </w:r>
      <w:r>
        <w:rPr>
          <w:rtl w:val="0"/>
        </w:rPr>
        <w:t>ü</w:t>
      </w:r>
      <w:r>
        <w:rPr>
          <w:rtl w:val="0"/>
          <w:lang w:val="de-DE"/>
        </w:rPr>
        <w:t>r die oben genannten Zwecke auf Verlangen des Betroffenen unverz</w:t>
      </w:r>
      <w:r>
        <w:rPr>
          <w:rtl w:val="0"/>
        </w:rPr>
        <w:t>ü</w:t>
      </w:r>
      <w:r>
        <w:rPr>
          <w:rtl w:val="0"/>
          <w:lang w:val="de-DE"/>
        </w:rPr>
        <w:t>glich einzustellen.</w:t>
      </w:r>
    </w:p>
    <w:p>
      <w:pPr>
        <w:pStyle w:val="Основной текст"/>
        <w:jc w:val="both"/>
      </w:pPr>
    </w:p>
    <w:p>
      <w:pPr>
        <w:pStyle w:val="Основной текст"/>
        <w:jc w:val="both"/>
      </w:pPr>
      <w:r>
        <w:tab/>
      </w:r>
      <w:r>
        <w:rPr>
          <w:rtl w:val="0"/>
          <w:lang w:val="de-DE"/>
        </w:rPr>
        <w:t>Es ist verboten, Entscheidungen auf der Grundlage einer ausschlie</w:t>
      </w:r>
      <w:r>
        <w:rPr>
          <w:rtl w:val="0"/>
          <w:lang w:val="de-DE"/>
        </w:rPr>
        <w:t>ß</w:t>
      </w:r>
      <w:r>
        <w:rPr>
          <w:rtl w:val="0"/>
          <w:lang w:val="de-DE"/>
        </w:rPr>
        <w:t xml:space="preserve">lich automatisierten Verarbeitung personenbezogener Daten zu treffen, die Rechtsfolgen in Bezug auf </w:t>
      </w:r>
      <w:r>
        <w:rPr>
          <w:rtl w:val="0"/>
          <w:lang w:val="en-US"/>
        </w:rPr>
        <w:t>das</w:t>
      </w:r>
      <w:r>
        <w:rPr>
          <w:rtl w:val="0"/>
        </w:rPr>
        <w:t xml:space="preserve"> </w:t>
      </w:r>
      <w:r>
        <w:rPr>
          <w:rtl w:val="0"/>
          <w:lang w:val="en-US"/>
        </w:rPr>
        <w:t>Subjekt</w:t>
      </w:r>
      <w:r>
        <w:rPr>
          <w:rtl w:val="0"/>
          <w:lang w:val="de-DE"/>
        </w:rPr>
        <w:t xml:space="preserve"> personenbezogener Daten nach sich ziehen oder ihre Rechte und berechtigten Interessen anderweitig beeintr</w:t>
      </w:r>
      <w:r>
        <w:rPr>
          <w:rtl w:val="0"/>
        </w:rPr>
        <w:t>ä</w:t>
      </w:r>
      <w:r>
        <w:rPr>
          <w:rtl w:val="0"/>
          <w:lang w:val="de-DE"/>
        </w:rPr>
        <w:t>chtigen, sofern nicht durch Bundesgesetze oder mit dem schriftliche Zustimmung des Subjekts der personenbezogenen Daten.</w:t>
      </w:r>
    </w:p>
    <w:p>
      <w:pPr>
        <w:pStyle w:val="Основной текст"/>
        <w:jc w:val="both"/>
      </w:pPr>
    </w:p>
    <w:p>
      <w:pPr>
        <w:pStyle w:val="Основной текст"/>
        <w:jc w:val="both"/>
      </w:pPr>
      <w:r>
        <w:tab/>
      </w:r>
      <w:r>
        <w:rPr>
          <w:rtl w:val="0"/>
          <w:lang w:val="de-DE"/>
        </w:rPr>
        <w:t xml:space="preserve">Wenn das Subjekt personenbezogener Daten der Ansicht ist, dass </w:t>
      </w:r>
      <w:r>
        <w:rPr>
          <w:rtl w:val="0"/>
          <w:lang w:val="en-US"/>
        </w:rPr>
        <w:t xml:space="preserve">die Gesellschaft </w:t>
      </w:r>
      <w:r>
        <w:rPr>
          <w:rtl w:val="0"/>
          <w:lang w:val="de-DE"/>
        </w:rPr>
        <w:t>seine personenbezogenen Daten unter Versto</w:t>
      </w:r>
      <w:r>
        <w:rPr>
          <w:rtl w:val="0"/>
          <w:lang w:val="de-DE"/>
        </w:rPr>
        <w:t xml:space="preserve">ß </w:t>
      </w:r>
      <w:r>
        <w:rPr>
          <w:rtl w:val="0"/>
          <w:lang w:val="de-DE"/>
        </w:rPr>
        <w:t xml:space="preserve">gegen die Anforderungen des Bundesgesetzes </w:t>
      </w:r>
      <w:r>
        <w:rPr>
          <w:rtl w:val="0"/>
          <w:lang w:val="en-US"/>
        </w:rPr>
        <w:t xml:space="preserve">FZ </w:t>
      </w:r>
      <w:r>
        <w:rPr>
          <w:rtl w:val="0"/>
          <w:lang w:val="de-DE"/>
        </w:rPr>
        <w:t xml:space="preserve">152 verarbeitet oder seine Rechte und Freiheiten anderweitig verletzt, hat das Subjekt personenbezogener Daten das Recht, gegen die Handlungen oder Unterlassungen </w:t>
      </w:r>
      <w:r>
        <w:rPr>
          <w:rtl w:val="0"/>
          <w:lang w:val="de-DE"/>
        </w:rPr>
        <w:t xml:space="preserve">der </w:t>
      </w:r>
      <w:r>
        <w:rPr>
          <w:rtl w:val="0"/>
        </w:rPr>
        <w:t xml:space="preserve"> </w:t>
      </w:r>
      <w:r>
        <w:rPr>
          <w:rtl w:val="0"/>
          <w:lang w:val="de-DE"/>
        </w:rPr>
        <w:t>Gesellschaft</w:t>
      </w:r>
      <w:r>
        <w:rPr>
          <w:rtl w:val="0"/>
          <w:lang w:val="de-DE"/>
        </w:rPr>
        <w:t xml:space="preserve"> Berufung einzulegen durch Einreichung einer Beschwerde bei der </w:t>
      </w:r>
      <w:r>
        <w:rPr>
          <w:rtl w:val="0"/>
          <w:lang w:val="de-DE"/>
        </w:rPr>
        <w:t>zust</w:t>
      </w:r>
      <w:r>
        <w:rPr>
          <w:rtl w:val="0"/>
          <w:lang w:val="de-DE"/>
        </w:rPr>
        <w:t>ä</w:t>
      </w:r>
      <w:r>
        <w:rPr>
          <w:rtl w:val="0"/>
          <w:lang w:val="de-DE"/>
        </w:rPr>
        <w:t>ndige Beh</w:t>
      </w:r>
      <w:r>
        <w:rPr>
          <w:rtl w:val="0"/>
          <w:lang w:val="de-DE"/>
        </w:rPr>
        <w:t>ö</w:t>
      </w:r>
      <w:r>
        <w:rPr>
          <w:rtl w:val="0"/>
          <w:lang w:val="de-DE"/>
        </w:rPr>
        <w:t xml:space="preserve">rde </w:t>
      </w:r>
      <w:r>
        <w:rPr>
          <w:rtl w:val="0"/>
          <w:lang w:val="de-DE"/>
        </w:rPr>
        <w:t>zum Schutz der Rechte von Subjekten personenbezogener Daten oder auf dem Rechtswege.</w:t>
      </w:r>
    </w:p>
    <w:p>
      <w:pPr>
        <w:pStyle w:val="Основной текст"/>
        <w:jc w:val="both"/>
      </w:pPr>
    </w:p>
    <w:p>
      <w:pPr>
        <w:pStyle w:val="Основной текст"/>
        <w:jc w:val="both"/>
      </w:pPr>
      <w:r>
        <w:tab/>
      </w:r>
      <w:r>
        <w:rPr>
          <w:rtl w:val="0"/>
          <w:lang w:val="de-DE"/>
        </w:rPr>
        <w:t>Das Subjekt personenbezogener Daten hat das Recht, seine Rechte und legitimen Interessen zu sch</w:t>
      </w:r>
      <w:r>
        <w:rPr>
          <w:rtl w:val="0"/>
        </w:rPr>
        <w:t>ü</w:t>
      </w:r>
      <w:r>
        <w:rPr>
          <w:rtl w:val="0"/>
          <w:lang w:val="de-DE"/>
        </w:rPr>
        <w:t>tzen, einschlie</w:t>
      </w:r>
      <w:r>
        <w:rPr>
          <w:rtl w:val="0"/>
          <w:lang w:val="de-DE"/>
        </w:rPr>
        <w:t>ß</w:t>
      </w:r>
      <w:r>
        <w:rPr>
          <w:rtl w:val="0"/>
          <w:lang w:val="de-DE"/>
        </w:rPr>
        <w:t>lich Schadenersatz und (oder) Ersatz f</w:t>
      </w:r>
      <w:r>
        <w:rPr>
          <w:rtl w:val="0"/>
        </w:rPr>
        <w:t>ü</w:t>
      </w:r>
      <w:r>
        <w:rPr>
          <w:rtl w:val="0"/>
          <w:lang w:val="de-DE"/>
        </w:rPr>
        <w:t>r immaterielle Sch</w:t>
      </w:r>
      <w:r>
        <w:rPr>
          <w:rtl w:val="0"/>
        </w:rPr>
        <w:t>ä</w:t>
      </w:r>
      <w:r>
        <w:rPr>
          <w:rtl w:val="0"/>
          <w:lang w:val="de-DE"/>
        </w:rPr>
        <w:t>den vor Gericht.</w:t>
      </w:r>
    </w:p>
    <w:p>
      <w:pPr>
        <w:pStyle w:val="Основной текст"/>
        <w:jc w:val="both"/>
      </w:pPr>
    </w:p>
    <w:p>
      <w:pPr>
        <w:pStyle w:val="Основной текст"/>
        <w:jc w:val="both"/>
      </w:pPr>
      <w:r>
        <w:tab/>
      </w:r>
      <w:r>
        <w:rPr>
          <w:rtl w:val="0"/>
          <w:lang w:val="de-DE"/>
        </w:rPr>
        <w:t>Das Subjekt personenbezogener Daten hat das Recht, seine Rechte und legitimen Interessen zu sch</w:t>
      </w:r>
      <w:r>
        <w:rPr>
          <w:rtl w:val="0"/>
        </w:rPr>
        <w:t>ü</w:t>
      </w:r>
      <w:r>
        <w:rPr>
          <w:rtl w:val="0"/>
          <w:lang w:val="de-DE"/>
        </w:rPr>
        <w:t>tzen, einschlie</w:t>
      </w:r>
      <w:r>
        <w:rPr>
          <w:rtl w:val="0"/>
          <w:lang w:val="de-DE"/>
        </w:rPr>
        <w:t>ß</w:t>
      </w:r>
      <w:r>
        <w:rPr>
          <w:rtl w:val="0"/>
          <w:lang w:val="de-DE"/>
        </w:rPr>
        <w:t>lich Schadenersatz und (oder) Ersatz f</w:t>
      </w:r>
      <w:r>
        <w:rPr>
          <w:rtl w:val="0"/>
        </w:rPr>
        <w:t>ü</w:t>
      </w:r>
      <w:r>
        <w:rPr>
          <w:rtl w:val="0"/>
          <w:lang w:val="de-DE"/>
        </w:rPr>
        <w:t>r immaterielle Sch</w:t>
      </w:r>
      <w:r>
        <w:rPr>
          <w:rtl w:val="0"/>
        </w:rPr>
        <w:t>ä</w:t>
      </w:r>
      <w:r>
        <w:rPr>
          <w:rtl w:val="0"/>
          <w:lang w:val="de-DE"/>
        </w:rPr>
        <w:t xml:space="preserve">den vor Gericht. </w:t>
      </w:r>
    </w:p>
    <w:p>
      <w:pPr>
        <w:pStyle w:val="Основной текст"/>
        <w:jc w:val="both"/>
      </w:pPr>
    </w:p>
    <w:p>
      <w:pPr>
        <w:pStyle w:val="Основной текст"/>
        <w:jc w:val="both"/>
      </w:pPr>
      <w:r>
        <w:rPr>
          <w:b w:val="1"/>
          <w:bCs w:val="1"/>
          <w:rtl w:val="0"/>
          <w:lang w:val="de-DE"/>
        </w:rPr>
        <w:t>4. SICHERHEIT PERS</w:t>
      </w:r>
      <w:r>
        <w:rPr>
          <w:b w:val="1"/>
          <w:bCs w:val="1"/>
          <w:rtl w:val="0"/>
        </w:rPr>
        <w:t>Ö</w:t>
      </w:r>
      <w:r>
        <w:rPr>
          <w:b w:val="1"/>
          <w:bCs w:val="1"/>
          <w:rtl w:val="0"/>
          <w:lang w:val="de-DE"/>
        </w:rPr>
        <w:t>NLICHER DATEN</w:t>
      </w:r>
      <w:r>
        <w:rPr>
          <w:rtl w:val="0"/>
        </w:rPr>
        <w:t xml:space="preserve"> </w:t>
      </w:r>
    </w:p>
    <w:p>
      <w:pPr>
        <w:pStyle w:val="Основной текст"/>
        <w:jc w:val="both"/>
      </w:pPr>
      <w:r>
        <w:tab/>
      </w:r>
      <w:r>
        <w:rPr>
          <w:rtl w:val="0"/>
          <w:lang w:val="de-DE"/>
        </w:rPr>
        <w:t>Die Sicherheit der von der Gesellschaft verarbeiteten personenbezogenen Daten wird durch die Umsetzung rechtlicher, organisatorischer und technischer Ma</w:t>
      </w:r>
      <w:r>
        <w:rPr>
          <w:rtl w:val="0"/>
          <w:lang w:val="de-DE"/>
        </w:rPr>
        <w:t>ß</w:t>
      </w:r>
      <w:r>
        <w:rPr>
          <w:rtl w:val="0"/>
          <w:lang w:val="de-DE"/>
        </w:rPr>
        <w:t>nahmen gew</w:t>
      </w:r>
      <w:r>
        <w:rPr>
          <w:rtl w:val="0"/>
        </w:rPr>
        <w:t>ä</w:t>
      </w:r>
      <w:r>
        <w:rPr>
          <w:rtl w:val="0"/>
          <w:lang w:val="de-DE"/>
        </w:rPr>
        <w:t>hrleistet, die zur Erf</w:t>
      </w:r>
      <w:r>
        <w:rPr>
          <w:rtl w:val="0"/>
        </w:rPr>
        <w:t>ü</w:t>
      </w:r>
      <w:r>
        <w:rPr>
          <w:rtl w:val="0"/>
          <w:lang w:val="de-DE"/>
        </w:rPr>
        <w:t>llung der Anforderungen der Bundesgesetzgebung im Bereich des Schutzes personenbezogener Daten erforderlich sind.</w:t>
      </w:r>
    </w:p>
    <w:p>
      <w:pPr>
        <w:pStyle w:val="Основной текст"/>
        <w:jc w:val="both"/>
      </w:pPr>
    </w:p>
    <w:p>
      <w:pPr>
        <w:pStyle w:val="Основной текст"/>
        <w:jc w:val="both"/>
      </w:pPr>
      <w:r>
        <w:tab/>
      </w:r>
      <w:r>
        <w:rPr>
          <w:rtl w:val="0"/>
          <w:lang w:val="de-DE"/>
        </w:rPr>
        <w:t xml:space="preserve">Um den unbefugten Zugriff auf personenbezogene Daten zu verhindern, wendet </w:t>
      </w:r>
      <w:r>
        <w:rPr>
          <w:rtl w:val="0"/>
          <w:lang w:val="de-DE"/>
        </w:rPr>
        <w:t>die</w:t>
      </w:r>
      <w:r>
        <w:rPr>
          <w:rtl w:val="0"/>
        </w:rPr>
        <w:t xml:space="preserve"> </w:t>
      </w:r>
      <w:r>
        <w:rPr>
          <w:rtl w:val="0"/>
          <w:lang w:val="de-DE"/>
        </w:rPr>
        <w:t>Gesellschaft</w:t>
      </w:r>
      <w:r>
        <w:rPr>
          <w:rtl w:val="0"/>
          <w:lang w:val="de-DE"/>
        </w:rPr>
        <w:t xml:space="preserve"> die folgenden organisatorischen und technischen Ma</w:t>
      </w:r>
      <w:r>
        <w:rPr>
          <w:rtl w:val="0"/>
          <w:lang w:val="de-DE"/>
        </w:rPr>
        <w:t>ß</w:t>
      </w:r>
      <w:r>
        <w:rPr>
          <w:rtl w:val="0"/>
          <w:lang w:val="de-DE"/>
        </w:rPr>
        <w:t>nahmen an:</w:t>
      </w:r>
    </w:p>
    <w:p>
      <w:pPr>
        <w:pStyle w:val="Основной текст"/>
        <w:jc w:val="both"/>
      </w:pPr>
    </w:p>
    <w:p>
      <w:pPr>
        <w:pStyle w:val="Основной текст"/>
        <w:numPr>
          <w:ilvl w:val="0"/>
          <w:numId w:val="4"/>
        </w:numPr>
        <w:spacing w:after="100"/>
        <w:jc w:val="both"/>
        <w:rPr>
          <w:lang w:val="de-DE"/>
        </w:rPr>
      </w:pPr>
      <w:r>
        <w:rPr>
          <w:rtl w:val="0"/>
          <w:lang w:val="de-DE"/>
        </w:rPr>
        <w:t>Ernennung von Beamten, die f</w:t>
      </w:r>
      <w:r>
        <w:rPr>
          <w:rtl w:val="0"/>
        </w:rPr>
        <w:t>ü</w:t>
      </w:r>
      <w:r>
        <w:rPr>
          <w:rtl w:val="0"/>
          <w:lang w:val="de-DE"/>
        </w:rPr>
        <w:t>r die Organisation der Verarbeitung und die Gew</w:t>
      </w:r>
      <w:r>
        <w:rPr>
          <w:rtl w:val="0"/>
        </w:rPr>
        <w:t>ä</w:t>
      </w:r>
      <w:r>
        <w:rPr>
          <w:rtl w:val="0"/>
          <w:lang w:val="de-DE"/>
        </w:rPr>
        <w:t>hrleistung der Sicherheit personenbezogener Daten verantwortlich sind;</w:t>
      </w:r>
    </w:p>
    <w:p>
      <w:pPr>
        <w:pStyle w:val="Основной текст"/>
        <w:numPr>
          <w:ilvl w:val="0"/>
          <w:numId w:val="4"/>
        </w:numPr>
        <w:spacing w:after="100"/>
        <w:jc w:val="both"/>
        <w:rPr>
          <w:lang w:val="de-DE"/>
        </w:rPr>
      </w:pPr>
      <w:r>
        <w:rPr>
          <w:rtl w:val="0"/>
          <w:lang w:val="de-DE"/>
        </w:rPr>
        <w:t>Beschr</w:t>
      </w:r>
      <w:r>
        <w:rPr>
          <w:rtl w:val="0"/>
        </w:rPr>
        <w:t>ä</w:t>
      </w:r>
      <w:r>
        <w:rPr>
          <w:rtl w:val="0"/>
          <w:lang w:val="de-DE"/>
        </w:rPr>
        <w:t>nkung der Zusammensetzung der Personen, die Zugang zu personenbezogenen Daten haben;</w:t>
      </w:r>
    </w:p>
    <w:p>
      <w:pPr>
        <w:pStyle w:val="Основной текст"/>
        <w:numPr>
          <w:ilvl w:val="0"/>
          <w:numId w:val="4"/>
        </w:numPr>
        <w:spacing w:after="100"/>
        <w:jc w:val="both"/>
        <w:rPr>
          <w:lang w:val="de-DE"/>
        </w:rPr>
      </w:pPr>
      <w:r>
        <w:rPr>
          <w:rtl w:val="0"/>
          <w:lang w:val="de-DE"/>
        </w:rPr>
        <w:t xml:space="preserve">Einweisung der Mitarbeiter </w:t>
      </w:r>
      <w:r>
        <w:rPr>
          <w:rtl w:val="0"/>
          <w:lang w:val="en-US"/>
        </w:rPr>
        <w:t>die</w:t>
      </w:r>
      <w:r>
        <w:rPr>
          <w:rtl w:val="0"/>
          <w:lang w:val="de-DE"/>
        </w:rPr>
        <w:t xml:space="preserve"> Gesellschaft </w:t>
      </w:r>
      <w:r>
        <w:rPr>
          <w:rtl w:val="0"/>
          <w:lang w:val="en-US"/>
        </w:rPr>
        <w:t>mit</w:t>
      </w:r>
      <w:r>
        <w:rPr>
          <w:rtl w:val="0"/>
        </w:rPr>
        <w:t xml:space="preserve"> </w:t>
      </w:r>
      <w:r>
        <w:rPr>
          <w:rtl w:val="0"/>
          <w:lang w:val="en-US"/>
        </w:rPr>
        <w:t>den</w:t>
      </w:r>
      <w:r>
        <w:rPr>
          <w:rtl w:val="0"/>
          <w:lang w:val="de-DE"/>
        </w:rPr>
        <w:t xml:space="preserve"> Anforderungen der Bundesgesetzgebung und der internen Regulierungsdokumente </w:t>
      </w:r>
      <w:r>
        <w:rPr>
          <w:rtl w:val="0"/>
          <w:lang w:val="en-US"/>
        </w:rPr>
        <w:t>der</w:t>
      </w:r>
      <w:r>
        <w:rPr>
          <w:rtl w:val="0"/>
          <w:lang w:val="de-DE"/>
        </w:rPr>
        <w:t xml:space="preserve"> Gesellschaft zur Verarbeitung und zum Schutz personenbezogener Daten;</w:t>
      </w:r>
    </w:p>
    <w:p>
      <w:pPr>
        <w:pStyle w:val="Основной текст"/>
        <w:numPr>
          <w:ilvl w:val="0"/>
          <w:numId w:val="4"/>
        </w:numPr>
        <w:spacing w:after="100"/>
        <w:jc w:val="both"/>
        <w:rPr>
          <w:lang w:val="de-DE"/>
        </w:rPr>
      </w:pPr>
      <w:r>
        <w:rPr>
          <w:rtl w:val="0"/>
          <w:lang w:val="de-DE"/>
        </w:rPr>
        <w:t xml:space="preserve">die </w:t>
      </w:r>
      <w:r>
        <w:rPr>
          <w:rtl w:val="0"/>
          <w:lang w:val="de-DE"/>
        </w:rPr>
        <w:t>Eintragung, Lagerung und Verbreitung von Informationstr</w:t>
      </w:r>
      <w:r>
        <w:rPr>
          <w:rtl w:val="0"/>
        </w:rPr>
        <w:t>ä</w:t>
      </w:r>
      <w:r>
        <w:rPr>
          <w:rtl w:val="0"/>
          <w:lang w:val="da-DK"/>
        </w:rPr>
        <w:t>gern</w:t>
      </w:r>
      <w:r>
        <w:rPr>
          <w:rtl w:val="0"/>
          <w:lang w:val="en-US"/>
        </w:rPr>
        <w:t xml:space="preserve"> </w:t>
      </w:r>
      <w:r>
        <w:rPr>
          <w:rtl w:val="0"/>
          <w:lang w:val="de-DE"/>
        </w:rPr>
        <w:t>einzurichten</w:t>
      </w:r>
      <w:r>
        <w:rPr>
          <w:rtl w:val="0"/>
        </w:rPr>
        <w:t>;</w:t>
      </w:r>
    </w:p>
    <w:p>
      <w:pPr>
        <w:pStyle w:val="Основной текст"/>
        <w:numPr>
          <w:ilvl w:val="0"/>
          <w:numId w:val="4"/>
        </w:numPr>
        <w:spacing w:after="100"/>
        <w:jc w:val="both"/>
        <w:rPr>
          <w:lang w:val="de-DE"/>
        </w:rPr>
      </w:pPr>
      <w:r>
        <w:rPr>
          <w:rtl w:val="0"/>
          <w:lang w:val="de-DE"/>
        </w:rPr>
        <w:t>Identifizierung von Bedrohungen f</w:t>
      </w:r>
      <w:r>
        <w:rPr>
          <w:rtl w:val="0"/>
        </w:rPr>
        <w:t>ü</w:t>
      </w:r>
      <w:r>
        <w:rPr>
          <w:rtl w:val="0"/>
          <w:lang w:val="de-DE"/>
        </w:rPr>
        <w:t>r die Sicherheit personenbezogener Daten w</w:t>
      </w:r>
      <w:r>
        <w:rPr>
          <w:rtl w:val="0"/>
        </w:rPr>
        <w:t>ä</w:t>
      </w:r>
      <w:r>
        <w:rPr>
          <w:rtl w:val="0"/>
          <w:lang w:val="de-DE"/>
        </w:rPr>
        <w:t>hrend ihrer Verarbeitung, Bildung eines darauf basierenden Bedrohungsmodells;</w:t>
      </w:r>
    </w:p>
    <w:p>
      <w:pPr>
        <w:pStyle w:val="Основной текст"/>
        <w:numPr>
          <w:ilvl w:val="0"/>
          <w:numId w:val="4"/>
        </w:numPr>
        <w:spacing w:after="100"/>
        <w:jc w:val="both"/>
        <w:rPr>
          <w:lang w:val="de-DE"/>
        </w:rPr>
      </w:pPr>
      <w:r>
        <w:rPr>
          <w:rtl w:val="0"/>
          <w:lang w:val="de-DE"/>
        </w:rPr>
        <w:t>Ü</w:t>
      </w:r>
      <w:r>
        <w:rPr>
          <w:rtl w:val="0"/>
        </w:rPr>
        <w:t>berpr</w:t>
      </w:r>
      <w:r>
        <w:rPr>
          <w:rtl w:val="0"/>
        </w:rPr>
        <w:t>ü</w:t>
      </w:r>
      <w:r>
        <w:rPr>
          <w:rtl w:val="0"/>
          <w:lang w:val="de-DE"/>
        </w:rPr>
        <w:t>fung der Bereitschaft und Wirksamkeit des Einsatzes von Informations</w:t>
      </w:r>
      <w:r>
        <w:rPr>
          <w:rtl w:val="0"/>
          <w:lang w:val="ru-RU"/>
        </w:rPr>
        <w:t>-</w:t>
      </w:r>
      <w:r>
        <w:rPr>
          <w:rtl w:val="0"/>
          <w:lang w:val="de-DE"/>
        </w:rPr>
        <w:t>sicherheitsinstrumenten;</w:t>
      </w:r>
    </w:p>
    <w:p>
      <w:pPr>
        <w:pStyle w:val="Основной текст"/>
        <w:numPr>
          <w:ilvl w:val="0"/>
          <w:numId w:val="4"/>
        </w:numPr>
        <w:spacing w:after="100"/>
        <w:jc w:val="both"/>
        <w:rPr>
          <w:lang w:val="de-DE"/>
        </w:rPr>
      </w:pPr>
      <w:r>
        <w:rPr>
          <w:rtl w:val="0"/>
          <w:lang w:val="de-DE"/>
        </w:rPr>
        <w:t>Begrenzung des Benutzerzugriffs auf Informationsressourcen und Software und Hardware f</w:t>
      </w:r>
      <w:r>
        <w:rPr>
          <w:rtl w:val="0"/>
        </w:rPr>
        <w:t>ü</w:t>
      </w:r>
      <w:r>
        <w:rPr>
          <w:rtl w:val="0"/>
          <w:lang w:val="de-DE"/>
        </w:rPr>
        <w:t>r die Informationsverarbeitung;</w:t>
      </w:r>
    </w:p>
    <w:p>
      <w:pPr>
        <w:pStyle w:val="Основной текст"/>
        <w:numPr>
          <w:ilvl w:val="0"/>
          <w:numId w:val="4"/>
        </w:numPr>
        <w:spacing w:after="100"/>
        <w:jc w:val="both"/>
        <w:rPr>
          <w:lang w:val="de-DE"/>
        </w:rPr>
      </w:pPr>
      <w:r>
        <w:rPr>
          <w:rtl w:val="0"/>
          <w:lang w:val="de-DE"/>
        </w:rPr>
        <w:t>Registrierung und R</w:t>
      </w:r>
      <w:r>
        <w:rPr>
          <w:rtl w:val="0"/>
        </w:rPr>
        <w:t>ü</w:t>
      </w:r>
      <w:r>
        <w:rPr>
          <w:rtl w:val="0"/>
          <w:lang w:val="de-DE"/>
        </w:rPr>
        <w:t xml:space="preserve">cksicht </w:t>
      </w:r>
      <w:r>
        <w:rPr>
          <w:rtl w:val="0"/>
          <w:lang w:val="de-DE"/>
        </w:rPr>
        <w:t>der</w:t>
      </w:r>
      <w:r>
        <w:rPr>
          <w:rtl w:val="0"/>
          <w:lang w:val="de-DE"/>
        </w:rPr>
        <w:t xml:space="preserve"> Aktionen von</w:t>
      </w:r>
      <w:r>
        <w:rPr>
          <w:rtl w:val="0"/>
          <w:lang w:val="de-DE"/>
        </w:rPr>
        <w:t xml:space="preserve"> </w:t>
      </w:r>
      <w:r>
        <w:rPr>
          <w:rtl w:val="0"/>
          <w:lang w:val="de-DE"/>
        </w:rPr>
        <w:t>Informationssystemen</w:t>
      </w:r>
      <w:r>
        <w:rPr>
          <w:rtl w:val="0"/>
          <w:lang w:val="de-DE"/>
        </w:rPr>
        <w:t>b</w:t>
      </w:r>
      <w:r>
        <w:rPr>
          <w:rtl w:val="0"/>
          <w:lang w:val="de-DE"/>
        </w:rPr>
        <w:t>enutzern</w:t>
      </w:r>
      <w:r>
        <w:rPr>
          <w:rtl w:val="0"/>
          <w:lang w:val="de-DE"/>
        </w:rPr>
        <w:t xml:space="preserve"> der</w:t>
      </w:r>
      <w:r>
        <w:rPr>
          <w:rtl w:val="0"/>
          <w:lang w:val="de-DE"/>
        </w:rPr>
        <w:t xml:space="preserve"> personenbezogenen Daten;</w:t>
      </w:r>
    </w:p>
    <w:p>
      <w:pPr>
        <w:pStyle w:val="Основной текст"/>
        <w:numPr>
          <w:ilvl w:val="0"/>
          <w:numId w:val="4"/>
        </w:numPr>
        <w:spacing w:after="100"/>
        <w:jc w:val="both"/>
        <w:rPr>
          <w:lang w:val="de-DE"/>
        </w:rPr>
      </w:pPr>
      <w:r>
        <w:rPr>
          <w:rtl w:val="0"/>
          <w:lang w:val="de-DE"/>
        </w:rPr>
        <w:t>Verwendung von Antiviren-Tools und Mitteln zur Wiederherstellung des Systems zum Schutz personenbezogener Daten;</w:t>
      </w:r>
    </w:p>
    <w:p>
      <w:pPr>
        <w:pStyle w:val="Основной текст"/>
        <w:numPr>
          <w:ilvl w:val="0"/>
          <w:numId w:val="4"/>
        </w:numPr>
        <w:spacing w:after="100"/>
        <w:jc w:val="both"/>
        <w:rPr>
          <w:lang w:val="de-DE"/>
        </w:rPr>
      </w:pPr>
      <w:r>
        <w:rPr>
          <w:rtl w:val="0"/>
          <w:lang w:val="de-DE"/>
        </w:rPr>
        <w:t>Anwendung von Firewalls und Sicherheitsanalysetools</w:t>
      </w:r>
      <w:r>
        <w:rPr>
          <w:rtl w:val="0"/>
          <w:lang w:val="de-DE"/>
        </w:rPr>
        <w:t xml:space="preserve"> </w:t>
      </w:r>
      <w:r>
        <w:rPr>
          <w:rtl w:val="0"/>
          <w:lang w:val="de-DE"/>
        </w:rPr>
        <w:t>gegebenenfalls erforderlich;</w:t>
      </w:r>
    </w:p>
    <w:p>
      <w:pPr>
        <w:pStyle w:val="Основной текст"/>
        <w:numPr>
          <w:ilvl w:val="0"/>
          <w:numId w:val="4"/>
        </w:numPr>
        <w:spacing w:after="100"/>
        <w:jc w:val="both"/>
        <w:rPr>
          <w:lang w:val="de-DE"/>
        </w:rPr>
      </w:pPr>
      <w:r>
        <w:rPr>
          <w:rtl w:val="0"/>
          <w:lang w:val="de-DE"/>
        </w:rPr>
        <w:t xml:space="preserve">Organisation der Zugangskontrolle zum Territorium </w:t>
      </w:r>
      <w:r>
        <w:rPr>
          <w:rtl w:val="0"/>
          <w:lang w:val="de-DE"/>
        </w:rPr>
        <w:t>die</w:t>
      </w:r>
      <w:r>
        <w:rPr>
          <w:rtl w:val="0"/>
        </w:rPr>
        <w:t xml:space="preserve"> </w:t>
      </w:r>
      <w:r>
        <w:rPr>
          <w:rtl w:val="0"/>
          <w:lang w:val="de-DE"/>
        </w:rPr>
        <w:t>Gesellschaft</w:t>
      </w:r>
      <w:r>
        <w:rPr>
          <w:rtl w:val="0"/>
          <w:lang w:val="de-DE"/>
        </w:rPr>
        <w:t>, Schutz der R</w:t>
      </w:r>
      <w:r>
        <w:rPr>
          <w:rtl w:val="0"/>
        </w:rPr>
        <w:t>ä</w:t>
      </w:r>
      <w:r>
        <w:rPr>
          <w:rtl w:val="0"/>
          <w:lang w:val="de-DE"/>
        </w:rPr>
        <w:t>umlichkeiten mit technischen Mitteln zur Verarbeitung personenbezogener Daten</w:t>
      </w:r>
      <w:r>
        <w:rPr>
          <w:rtl w:val="0"/>
          <w:lang w:val="de-DE"/>
        </w:rPr>
        <w:t xml:space="preserve">. </w:t>
      </w:r>
    </w:p>
    <w:p>
      <w:pPr>
        <w:pStyle w:val="Основной текст"/>
        <w:jc w:val="both"/>
      </w:pPr>
    </w:p>
    <w:p>
      <w:pPr>
        <w:pStyle w:val="Основной текст"/>
        <w:jc w:val="both"/>
      </w:pPr>
      <w:r>
        <w:rPr>
          <w:b w:val="1"/>
          <w:bCs w:val="1"/>
          <w:rtl w:val="0"/>
        </w:rPr>
        <w:t>5.</w:t>
      </w:r>
      <w:r>
        <w:rPr>
          <w:rtl w:val="0"/>
        </w:rPr>
        <w:t xml:space="preserve"> </w:t>
      </w:r>
      <w:r>
        <w:rPr>
          <w:b w:val="1"/>
          <w:bCs w:val="1"/>
          <w:rtl w:val="0"/>
          <w:lang w:val="de-DE"/>
        </w:rPr>
        <w:t>SCHLUSSBESTIMMUNGEN</w:t>
      </w:r>
    </w:p>
    <w:p>
      <w:pPr>
        <w:pStyle w:val="Основной текст"/>
        <w:jc w:val="both"/>
      </w:pPr>
    </w:p>
    <w:p>
      <w:pPr>
        <w:pStyle w:val="Основной текст"/>
        <w:jc w:val="both"/>
      </w:pPr>
      <w:r>
        <w:tab/>
      </w:r>
      <w:r>
        <w:rPr>
          <w:rtl w:val="0"/>
          <w:lang w:val="de-DE"/>
        </w:rPr>
        <w:t xml:space="preserve">Andere Rechte und Pflichten </w:t>
      </w:r>
      <w:r>
        <w:rPr>
          <w:rtl w:val="0"/>
          <w:lang w:val="de-DE"/>
        </w:rPr>
        <w:t>der</w:t>
      </w:r>
      <w:r>
        <w:rPr>
          <w:rtl w:val="0"/>
        </w:rPr>
        <w:t xml:space="preserve"> </w:t>
      </w:r>
      <w:r>
        <w:rPr>
          <w:rtl w:val="0"/>
          <w:lang w:val="de-DE"/>
        </w:rPr>
        <w:t>Gesellschaft</w:t>
      </w:r>
      <w:r>
        <w:rPr>
          <w:rtl w:val="0"/>
          <w:lang w:val="de-DE"/>
        </w:rPr>
        <w:t xml:space="preserve"> als Betreiber personenbezogener Daten werden durch die Gesetzgebung der Russischen F</w:t>
      </w:r>
      <w:r>
        <w:rPr>
          <w:rtl w:val="0"/>
          <w:lang w:val="sv-SE"/>
        </w:rPr>
        <w:t>ö</w:t>
      </w:r>
      <w:r>
        <w:rPr>
          <w:rtl w:val="0"/>
          <w:lang w:val="de-DE"/>
        </w:rPr>
        <w:t>deration im Bereich personenbezogener Daten bestimmt.</w:t>
      </w:r>
    </w:p>
    <w:p>
      <w:pPr>
        <w:pStyle w:val="Основной текст"/>
        <w:jc w:val="both"/>
      </w:pPr>
    </w:p>
    <w:p>
      <w:pPr>
        <w:pStyle w:val="Основной текст"/>
        <w:jc w:val="both"/>
      </w:pPr>
      <w:r>
        <w:rPr>
          <w:rtl w:val="0"/>
        </w:rPr>
        <w:tab/>
        <w:t>Die Beamten</w:t>
      </w:r>
      <w:r>
        <w:rPr>
          <w:rtl w:val="0"/>
        </w:rPr>
        <w:t xml:space="preserve"> </w:t>
      </w:r>
      <w:r>
        <w:rPr>
          <w:rtl w:val="0"/>
          <w:lang w:val="de-DE"/>
        </w:rPr>
        <w:t>der</w:t>
      </w:r>
      <w:r>
        <w:rPr>
          <w:rtl w:val="0"/>
          <w:lang w:val="de-DE"/>
        </w:rPr>
        <w:t xml:space="preserve"> Gesellschaft, die sich des Versto</w:t>
      </w:r>
      <w:r>
        <w:rPr>
          <w:rtl w:val="0"/>
          <w:lang w:val="de-DE"/>
        </w:rPr>
        <w:t>ß</w:t>
      </w:r>
      <w:r>
        <w:rPr>
          <w:rtl w:val="0"/>
          <w:lang w:val="de-DE"/>
        </w:rPr>
        <w:t>es gegen die Vorschriften zur Verarbeitung und zum Schutz personenbezogener Daten schuldig gemacht haben, tragen eine materielle, disziplinarische, verwaltungsrechtliche, zivil- oder strafrechtliche Haftung in der durch Bundesgesetze vorgeschriebenen Weise.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С числами"/>
  </w:abstractNum>
  <w:abstractNum w:abstractNumId="1">
    <w:multiLevelType w:val="hybridMultilevel"/>
    <w:styleLink w:val="С числами"/>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Пункт"/>
  </w:abstractNum>
  <w:abstractNum w:abstractNumId="3">
    <w:multiLevelType w:val="hybridMultilevel"/>
    <w:styleLink w:val="Пункт"/>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Заголовок">
    <w:name w:val="Заголовок"/>
    <w:next w:val="Основной текст"/>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de-DE"/>
      <w14:textOutline>
        <w14:noFill/>
      </w14:textOutline>
      <w14:textFill>
        <w14:solidFill>
          <w14:srgbClr w14:val="000000"/>
        </w14:solidFill>
      </w14:textFill>
    </w:r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numbering" w:styleId="С числами">
    <w:name w:val="С числами"/>
    <w:pPr>
      <w:numPr>
        <w:numId w:val="1"/>
      </w:numPr>
    </w:pPr>
  </w:style>
  <w:style w:type="numbering" w:styleId="Пункт">
    <w:name w:val="Пункт"/>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